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677fe" w14:textId="4b677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аудандық мәслихатының 2017 жылғы 22 желтоқсандағы 24 сессиясының № 24/257 "2018-2020 жылдарға арналған аудандық маңызы бар қала, кенттердің, ауылдық округтің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ауданының мәслихатының 2018 жылғы 26 қазандағы № 37/408 шешімі. Қарағанды облысының Әділет департаментінде 2018 жылғы 9 қарашада № 4998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>сәйкес, Абай аудандық мәслихаты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аудандық мәслихатының 2017 жылғы 22 желтоқсандағы 24 сессиясының № 24/257 "2018-2020 жылдарға арналған аудандық маңызы бар қала, кенттердің, ауылдық округтің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4538 болып тіркелген, Қазақстан Республикасының нормативтік құқықтық актілерінің электрондық түрдегі эталондық бақылау банкісінде 2018 жылы 17 қаңтарда және 2018 жылғы 13 қаңтардағы № 1-2 (4205) "Абай-Ақиқат" аудандық газетінде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2018–2020 жылдарға арналған Абай қаласының бюджетін 1, 2 және 3-қосымшаларға сәйкес, оның ішінде 2018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549 154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76 440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972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471 742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549 154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0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4 -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2018–2020 жылдарға арналған Топар кентінің бюджетін 6, 7 және 8- қосымшаларға сәйкес, оның ішінде 2018 жылға келесі көлемдерде бекітілсін: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218 064 мың теңге, оның ішінде: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72 332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1 794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143 938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218 064 мың теңге;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мың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теңге, оның ішінде: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0 мың теңге;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0 мың теңге.";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9 -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2018–2020 жылдарға арналған Дубовка ауылдық округінің бюджетін 20, 21 және 22 - қосымшаларға сәйкес, оның ішінде 2018 жылға келесі көлемдерде бекітілсін: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44 272 мың теңге, оның ішінде: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7 360 мың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205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36 707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44 272 мың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мың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теңге, оның ішінде: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0 мың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0 мың теңге.";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23 -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жылдың 1 қаңтарынан бастап қолданысқа енгізіледі.</w:t>
      </w:r>
    </w:p>
    <w:bookmarkEnd w:id="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Лозинский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Абай 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Цай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сессиясының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26 қазандағы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37/408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сессиясының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24/257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9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Абай қаласының бюджеті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549 154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76 440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471 742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471 742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471 742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3831"/>
        <w:gridCol w:w="31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549 154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286 048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286 048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286 048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286 048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9"/>
        <w:gridCol w:w="1310"/>
        <w:gridCol w:w="1310"/>
        <w:gridCol w:w="1310"/>
        <w:gridCol w:w="4783"/>
        <w:gridCol w:w="22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Бюжет тапшылығы (профициті)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сессиясының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26 қазандағы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37/408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сессиясының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24/257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90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қаласының 2018 жылға арналған аудандық бюджеттен берілген нысаналы трансферттер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29"/>
        <w:gridCol w:w="5571"/>
      </w:tblGrid>
      <w:tr>
        <w:trPr>
          <w:trHeight w:val="30" w:hRule="atLeast"/>
        </w:trPr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131 734</w:t>
            </w:r>
          </w:p>
        </w:tc>
      </w:tr>
      <w:tr>
        <w:trPr>
          <w:trHeight w:val="30" w:hRule="atLeast"/>
        </w:trPr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131 734</w:t>
            </w:r>
          </w:p>
        </w:tc>
      </w:tr>
      <w:tr>
        <w:trPr>
          <w:trHeight w:val="30" w:hRule="atLeast"/>
        </w:trPr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шығыстарына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63 831</w:t>
            </w:r>
          </w:p>
        </w:tc>
      </w:tr>
      <w:tr>
        <w:trPr>
          <w:trHeight w:val="30" w:hRule="atLeast"/>
        </w:trPr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сессиясының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26 қазандағы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37/408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сессиясының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24/257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101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Топар кентінің бюджеті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218 064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72 332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64 308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54 792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143 938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143 938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726"/>
        <w:gridCol w:w="2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218 064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37 520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37 520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37 520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37 520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114 087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114 087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114 087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114 087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45 066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9"/>
        <w:gridCol w:w="1310"/>
        <w:gridCol w:w="1310"/>
        <w:gridCol w:w="1310"/>
        <w:gridCol w:w="4783"/>
        <w:gridCol w:w="22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Бюжет тапшылығы (профициті)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сессиясының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26 қазандағы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37/408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сессиясының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24/257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bookmarkStart w:name="z112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Топар кентінің 2018 жылға арналған аудандық бюджеттен берілген нысаналы трансферттер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73"/>
        <w:gridCol w:w="3327"/>
      </w:tblGrid>
      <w:tr>
        <w:trPr>
          <w:trHeight w:val="30" w:hRule="atLeast"/>
        </w:trPr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52 353</w:t>
            </w:r>
          </w:p>
        </w:tc>
      </w:tr>
      <w:tr>
        <w:trPr>
          <w:trHeight w:val="30" w:hRule="atLeast"/>
        </w:trPr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52 353</w:t>
            </w:r>
          </w:p>
        </w:tc>
      </w:tr>
      <w:tr>
        <w:trPr>
          <w:trHeight w:val="30" w:hRule="atLeast"/>
        </w:trPr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ұйымдастыруға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19 908</w:t>
            </w:r>
          </w:p>
        </w:tc>
      </w:tr>
      <w:tr>
        <w:trPr>
          <w:trHeight w:val="30" w:hRule="atLeast"/>
        </w:trPr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16 554</w:t>
            </w:r>
          </w:p>
        </w:tc>
      </w:tr>
      <w:tr>
        <w:trPr>
          <w:trHeight w:val="30" w:hRule="atLeast"/>
        </w:trPr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асыруға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сессиясының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26 қазандағы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37/408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сессиясының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24/257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20-қосымша</w:t>
            </w:r>
          </w:p>
        </w:tc>
      </w:tr>
    </w:tbl>
    <w:bookmarkStart w:name="z123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Дубовка ауылдық округінің бюджеті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9"/>
        <w:gridCol w:w="1310"/>
        <w:gridCol w:w="1310"/>
        <w:gridCol w:w="1310"/>
        <w:gridCol w:w="4783"/>
        <w:gridCol w:w="22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Бюжет тапшылығы (профициті)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сессиясының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26 қазандағы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37/408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сессиясының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24/257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қосымша</w:t>
            </w:r>
          </w:p>
        </w:tc>
      </w:tr>
    </w:tbl>
    <w:bookmarkStart w:name="z134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Дубовка ауылдық округінің 2018 жылға арналған аудандық бюджеттен берілген нысаналы трансферттер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5"/>
        <w:gridCol w:w="5125"/>
      </w:tblGrid>
      <w:tr>
        <w:trPr>
          <w:trHeight w:val="30" w:hRule="atLeast"/>
        </w:trPr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16 426</w:t>
            </w:r>
          </w:p>
        </w:tc>
      </w:tr>
      <w:tr>
        <w:trPr>
          <w:trHeight w:val="30" w:hRule="atLeast"/>
        </w:trPr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16 426</w:t>
            </w:r>
          </w:p>
        </w:tc>
      </w:tr>
      <w:tr>
        <w:trPr>
          <w:trHeight w:val="30" w:hRule="atLeast"/>
        </w:trPr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10 441</w:t>
            </w:r>
          </w:p>
        </w:tc>
      </w:tr>
      <w:tr>
        <w:trPr>
          <w:trHeight w:val="30" w:hRule="atLeast"/>
        </w:trPr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