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4ad1" w14:textId="8e54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2017 жылғы 26 желтоқсандағы XIХ сессиясының № 1460/19 "2018-2020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19 қарашадағы № 1564/26 шешімі. Қарағанды облысының Әділет департаментінде 2018 жылғы 30 қарашада № 5019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2017 жылғы 26 желтоқсандағы XIХ сессиясының № 1460/19 "2018-2020 жылдарға арналған қалалық бюджет туралы" (нормативтік құқықтық актілерді мемлекеттік тіркеу Тізілімінде № 4531 тіркелген, Қазақстан Республикасы нормативтік құқықтық актілерінің эталондық бақылау банкінде электрондық түрде 2018 жылғы 16 қаңтарда, 2018 жылғы 8 маусымдағы № 23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7 312 035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1 248 671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21 293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87 177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- 5 954 894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- 7 410 999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минус 30 000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44 000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44 000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минус 112 964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112 964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142 964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Меллятов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қарашадағы XХVI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1564/26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XIХ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1460/19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