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e132" w14:textId="30de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Жезқазған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27 желтоқсандағы № 360 шешімі. Қарағанды облысының Әділет департаментінде 2018 жылғы 27 желтоқсанда № 5101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2018 жылғы 30 қарашадағы "2019 – 2021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– 2021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47 195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43 495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1 840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1 840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қалалық мәслихатының 08.11.2019 № 461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Жезқазған кентінің бюджеті түсімдерінің құрамында қалалық бюджеттен Жезқазған кентінің бюджетіне берілетін субвенциялардың көлемі 46 795 мың теңге сомасында ескерілсін.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360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2019 жылға арналған Жезқазған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Қарағанды облысы Сәтбаев қалалық мәслихатының 08.11.2019 № 461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органдардың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360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Жезқазған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360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Жезқазған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