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507a" w14:textId="c775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2018 жылғы 26 маусымдағы № 27/4 шешімі. Қарағанды облысының Әділет департаментінде 2018 жылғы 12 шілдеде № 4871 болып тіркелді. Күші жойылды - Қарағанды облысы Теміртау қалалық мәслихатының 2024 жылғы 25 шілдедегі № 17/4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25.07.2024 </w:t>
      </w:r>
      <w:r>
        <w:rPr>
          <w:rFonts w:ascii="Times New Roman"/>
          <w:b w:val="false"/>
          <w:i w:val="false"/>
          <w:color w:val="ff0000"/>
          <w:sz w:val="28"/>
        </w:rPr>
        <w:t>№ 17/4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Теміртау қалалық мәслихаты ШЕШІМ ЕТТІ: </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2014 жылғы 6 наурыздағы № 27/7 "Теміртау қаласы мен Ақтау кенті тұрғындарына тұрғын үй көмегін көрсету тәртібі мен мөлшері туралы ережесін бекіту туралы" шешіміне (нормативтік құқықтық актілерді мемлекеттік тіркеу Тізілімінде № 2579 болып тіркелген, 2014 жылғы 16 сәуірдегі № 11 (14) "Вести Темиртау" газетінде жарияланған, "Әділет" ақпараттық-құқықтық жүйесінде 2014 жылғы 18 сәуірде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осы шешіммен бекітілген, Теміртау қаласы мен Ақтау кенті тұрғындарына тұрғын үй көмегін көрсету тәртібі мен мөлшері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11) тармақшамен толықтырылсын:</w:t>
      </w:r>
    </w:p>
    <w:bookmarkEnd w:id="3"/>
    <w:bookmarkStart w:name="z8" w:id="4"/>
    <w:p>
      <w:pPr>
        <w:spacing w:after="0"/>
        <w:ind w:left="0"/>
        <w:jc w:val="both"/>
      </w:pPr>
      <w:r>
        <w:rPr>
          <w:rFonts w:ascii="Times New Roman"/>
          <w:b w:val="false"/>
          <w:i w:val="false"/>
          <w:color w:val="000000"/>
          <w:sz w:val="28"/>
        </w:rPr>
        <w:t xml:space="preserve">
      "11)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 </w:t>
      </w:r>
    </w:p>
    <w:bookmarkEnd w:id="4"/>
    <w:bookmarkStart w:name="z9" w:id="5"/>
    <w:p>
      <w:pPr>
        <w:spacing w:after="0"/>
        <w:ind w:left="0"/>
        <w:jc w:val="both"/>
      </w:pPr>
      <w:r>
        <w:rPr>
          <w:rFonts w:ascii="Times New Roman"/>
          <w:b w:val="false"/>
          <w:i w:val="false"/>
          <w:color w:val="000000"/>
          <w:sz w:val="28"/>
        </w:rPr>
        <w:t>
      2) мынадай мазмұндағы 2-1 және 2-2 тармақтармен толықтырылсын:</w:t>
      </w:r>
    </w:p>
    <w:bookmarkEnd w:id="5"/>
    <w:bookmarkStart w:name="z10" w:id="6"/>
    <w:p>
      <w:pPr>
        <w:spacing w:after="0"/>
        <w:ind w:left="0"/>
        <w:jc w:val="both"/>
      </w:pPr>
      <w:r>
        <w:rPr>
          <w:rFonts w:ascii="Times New Roman"/>
          <w:b w:val="false"/>
          <w:i w:val="false"/>
          <w:color w:val="000000"/>
          <w:sz w:val="28"/>
        </w:rPr>
        <w:t>
      "2-1.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11" w:id="7"/>
    <w:p>
      <w:pPr>
        <w:spacing w:after="0"/>
        <w:ind w:left="0"/>
        <w:jc w:val="both"/>
      </w:pPr>
      <w:r>
        <w:rPr>
          <w:rFonts w:ascii="Times New Roman"/>
          <w:b w:val="false"/>
          <w:i w:val="false"/>
          <w:color w:val="000000"/>
          <w:sz w:val="28"/>
        </w:rPr>
        <w:t xml:space="preserve">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 </w:t>
      </w:r>
    </w:p>
    <w:bookmarkEnd w:id="7"/>
    <w:bookmarkStart w:name="z12" w:id="8"/>
    <w:p>
      <w:pPr>
        <w:spacing w:after="0"/>
        <w:ind w:left="0"/>
        <w:jc w:val="both"/>
      </w:pPr>
      <w:r>
        <w:rPr>
          <w:rFonts w:ascii="Times New Roman"/>
          <w:b w:val="false"/>
          <w:i w:val="false"/>
          <w:color w:val="000000"/>
          <w:sz w:val="28"/>
        </w:rPr>
        <w:t>
      3) 14 тармақ келесі редакцияда мазмұндалсын:</w:t>
      </w:r>
    </w:p>
    <w:bookmarkEnd w:id="8"/>
    <w:bookmarkStart w:name="z13" w:id="9"/>
    <w:p>
      <w:pPr>
        <w:spacing w:after="0"/>
        <w:ind w:left="0"/>
        <w:jc w:val="both"/>
      </w:pPr>
      <w:r>
        <w:rPr>
          <w:rFonts w:ascii="Times New Roman"/>
          <w:b w:val="false"/>
          <w:i w:val="false"/>
          <w:color w:val="000000"/>
          <w:sz w:val="28"/>
        </w:rPr>
        <w:t>
      "14. Тұрғын үй көмегі оны алуға өтініш берген айдан бастап ағымдағы тоқсанның соңына дейін тағайындалады. Қоса ұсынылған құжаттармен бірге өтініш берген ай өтініш берген ай болып есептеледі.";</w:t>
      </w:r>
    </w:p>
    <w:bookmarkEnd w:id="9"/>
    <w:bookmarkStart w:name="z14"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 тармақ</w:t>
      </w:r>
      <w:r>
        <w:rPr>
          <w:rFonts w:ascii="Times New Roman"/>
          <w:b w:val="false"/>
          <w:i w:val="false"/>
          <w:color w:val="000000"/>
          <w:sz w:val="28"/>
        </w:rPr>
        <w:t xml:space="preserve"> келесі редакцияда мазмұндалсын:</w:t>
      </w:r>
    </w:p>
    <w:bookmarkEnd w:id="10"/>
    <w:bookmarkStart w:name="z15" w:id="11"/>
    <w:p>
      <w:pPr>
        <w:spacing w:after="0"/>
        <w:ind w:left="0"/>
        <w:jc w:val="both"/>
      </w:pPr>
      <w:r>
        <w:rPr>
          <w:rFonts w:ascii="Times New Roman"/>
          <w:b w:val="false"/>
          <w:i w:val="false"/>
          <w:color w:val="000000"/>
          <w:sz w:val="28"/>
        </w:rPr>
        <w:t>
      "18.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1"/>
    <w:bookmarkStart w:name="z16" w:id="1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2"/>
    <w:bookmarkStart w:name="z17" w:id="13"/>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3"/>
    <w:bookmarkStart w:name="z18" w:id="14"/>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4"/>
    <w:bookmarkStart w:name="z19" w:id="15"/>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5"/>
    <w:bookmarkStart w:name="z20" w:id="16"/>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6"/>
    <w:bookmarkStart w:name="z21" w:id="17"/>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7"/>
    <w:bookmarkStart w:name="z22" w:id="18"/>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8"/>
    <w:bookmarkStart w:name="z23" w:id="19"/>
    <w:p>
      <w:pPr>
        <w:spacing w:after="0"/>
        <w:ind w:left="0"/>
        <w:jc w:val="both"/>
      </w:pPr>
      <w:r>
        <w:rPr>
          <w:rFonts w:ascii="Times New Roman"/>
          <w:b w:val="false"/>
          <w:i w:val="false"/>
          <w:color w:val="000000"/>
          <w:sz w:val="28"/>
        </w:rPr>
        <w:t>
      8) банктік шоты;</w:t>
      </w:r>
    </w:p>
    <w:bookmarkEnd w:id="19"/>
    <w:bookmarkStart w:name="z24" w:id="20"/>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0"/>
    <w:bookmarkStart w:name="z25" w:id="21"/>
    <w:p>
      <w:pPr>
        <w:spacing w:after="0"/>
        <w:ind w:left="0"/>
        <w:jc w:val="both"/>
      </w:pPr>
      <w:r>
        <w:rPr>
          <w:rFonts w:ascii="Times New Roman"/>
          <w:b w:val="false"/>
          <w:i w:val="false"/>
          <w:color w:val="000000"/>
          <w:sz w:val="28"/>
        </w:rPr>
        <w:t>
      10) коммуналдық қызметтерді тұтынуға арналған шоттар;</w:t>
      </w:r>
    </w:p>
    <w:bookmarkEnd w:id="21"/>
    <w:bookmarkStart w:name="z26" w:id="22"/>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2"/>
    <w:bookmarkStart w:name="z27" w:id="23"/>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3"/>
    <w:bookmarkStart w:name="z28" w:id="24"/>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4"/>
    <w:bookmarkStart w:name="z29" w:id="25"/>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18-5-тармағында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5"/>
    <w:bookmarkStart w:name="z30" w:id="26"/>
    <w:p>
      <w:pPr>
        <w:spacing w:after="0"/>
        <w:ind w:left="0"/>
        <w:jc w:val="both"/>
      </w:pPr>
      <w:r>
        <w:rPr>
          <w:rFonts w:ascii="Times New Roman"/>
          <w:b w:val="false"/>
          <w:i w:val="false"/>
          <w:color w:val="000000"/>
          <w:sz w:val="28"/>
        </w:rPr>
        <w:t>
      5) мына мазмұндағы 18-1, 18-2, 18-3, 18-4, 18-5 және 18-6 тармақтармен толықтырылсын:</w:t>
      </w:r>
    </w:p>
    <w:bookmarkEnd w:id="26"/>
    <w:bookmarkStart w:name="z31" w:id="27"/>
    <w:p>
      <w:pPr>
        <w:spacing w:after="0"/>
        <w:ind w:left="0"/>
        <w:jc w:val="both"/>
      </w:pPr>
      <w:r>
        <w:rPr>
          <w:rFonts w:ascii="Times New Roman"/>
          <w:b w:val="false"/>
          <w:i w:val="false"/>
          <w:color w:val="000000"/>
          <w:sz w:val="28"/>
        </w:rPr>
        <w:t xml:space="preserve">
      "18-1. Мемлекеттік корпорация арқылы құжаттар қабылданған кезде көрсетілетін қызметті алушыға тиісті құжаттардың қабылданғаны туралы қолхат беріледі. </w:t>
      </w:r>
    </w:p>
    <w:bookmarkEnd w:id="27"/>
    <w:bookmarkStart w:name="z32" w:id="28"/>
    <w:p>
      <w:pPr>
        <w:spacing w:after="0"/>
        <w:ind w:left="0"/>
        <w:jc w:val="both"/>
      </w:pPr>
      <w:r>
        <w:rPr>
          <w:rFonts w:ascii="Times New Roman"/>
          <w:b w:val="false"/>
          <w:i w:val="false"/>
          <w:color w:val="000000"/>
          <w:sz w:val="28"/>
        </w:rPr>
        <w:t xml:space="preserve">
      18-2. Осы ереженің 18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 </w:t>
      </w:r>
    </w:p>
    <w:bookmarkEnd w:id="28"/>
    <w:bookmarkStart w:name="z33" w:id="29"/>
    <w:p>
      <w:pPr>
        <w:spacing w:after="0"/>
        <w:ind w:left="0"/>
        <w:jc w:val="both"/>
      </w:pPr>
      <w:r>
        <w:rPr>
          <w:rFonts w:ascii="Times New Roman"/>
          <w:b w:val="false"/>
          <w:i w:val="false"/>
          <w:color w:val="000000"/>
          <w:sz w:val="28"/>
        </w:rPr>
        <w:t>
      18-3.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9"/>
    <w:bookmarkStart w:name="z34" w:id="30"/>
    <w:p>
      <w:pPr>
        <w:spacing w:after="0"/>
        <w:ind w:left="0"/>
        <w:jc w:val="both"/>
      </w:pPr>
      <w:r>
        <w:rPr>
          <w:rFonts w:ascii="Times New Roman"/>
          <w:b w:val="false"/>
          <w:i w:val="false"/>
          <w:color w:val="000000"/>
          <w:sz w:val="28"/>
        </w:rPr>
        <w:t xml:space="preserve">
      18-4. Мемлекеттік корпорация өтінішті ақпараттық жүйе арқылы қабылдайды және тұрғын үй көмегін тағайындауды жүзеге асыратын уәкілетті органға жібереді. </w:t>
      </w:r>
    </w:p>
    <w:bookmarkEnd w:id="30"/>
    <w:bookmarkStart w:name="z35" w:id="31"/>
    <w:p>
      <w:pPr>
        <w:spacing w:after="0"/>
        <w:ind w:left="0"/>
        <w:jc w:val="both"/>
      </w:pPr>
      <w:r>
        <w:rPr>
          <w:rFonts w:ascii="Times New Roman"/>
          <w:b w:val="false"/>
          <w:i w:val="false"/>
          <w:color w:val="000000"/>
          <w:sz w:val="28"/>
        </w:rPr>
        <w:t xml:space="preserve">
      18-5.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 </w:t>
      </w:r>
    </w:p>
    <w:bookmarkEnd w:id="31"/>
    <w:bookmarkStart w:name="z36" w:id="32"/>
    <w:p>
      <w:pPr>
        <w:spacing w:after="0"/>
        <w:ind w:left="0"/>
        <w:jc w:val="both"/>
      </w:pPr>
      <w:r>
        <w:rPr>
          <w:rFonts w:ascii="Times New Roman"/>
          <w:b w:val="false"/>
          <w:i w:val="false"/>
          <w:color w:val="000000"/>
          <w:sz w:val="28"/>
        </w:rPr>
        <w:t>
      18-6.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делелді жауап Мемлекеттік корпорацияға немесе электрондық құжат ретінде "жеке кабинетке" жіберіледі.";</w:t>
      </w:r>
    </w:p>
    <w:bookmarkEnd w:id="32"/>
    <w:bookmarkStart w:name="z37"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 тармақ</w:t>
      </w:r>
      <w:r>
        <w:rPr>
          <w:rFonts w:ascii="Times New Roman"/>
          <w:b w:val="false"/>
          <w:i w:val="false"/>
          <w:color w:val="000000"/>
          <w:sz w:val="28"/>
        </w:rPr>
        <w:t xml:space="preserve"> келесі редакцияда мазмұндалсын:</w:t>
      </w:r>
    </w:p>
    <w:bookmarkEnd w:id="33"/>
    <w:bookmarkStart w:name="z38" w:id="34"/>
    <w:p>
      <w:pPr>
        <w:spacing w:after="0"/>
        <w:ind w:left="0"/>
        <w:jc w:val="both"/>
      </w:pPr>
      <w:r>
        <w:rPr>
          <w:rFonts w:ascii="Times New Roman"/>
          <w:b w:val="false"/>
          <w:i w:val="false"/>
          <w:color w:val="000000"/>
          <w:sz w:val="28"/>
        </w:rPr>
        <w:t>
      "19. Ұсынылған құжаттарды қарау нәтижесі бойынша уәкілетті органмен тұрғын үй көмегі алушысының жеке ісі қалыптастырылады. Ай сайын тұрғын үй көмегін есептеу жүргізіледі және өтініш беруші өтініш беру шамасына қарау оған беріледі.";</w:t>
      </w:r>
    </w:p>
    <w:bookmarkEnd w:id="34"/>
    <w:bookmarkStart w:name="z39" w:id="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p>
    <w:bookmarkEnd w:id="35"/>
    <w:bookmarkStart w:name="z40" w:id="36"/>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А.Әбішев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