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3c93" w14:textId="a253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26 желтоқсандағы № 31/286 шешімі. Қарағанды облысының Әділет департаментінде 2018 жылғы 29 желтоқсанда № 5111 болып тіркелді. Күші жойылды - Ұлытау облысы Жезқазған қалалық мәслихатының 2024 жылғы 5 тамыздағы № 20/118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8-2-156 нөмірімен тіркелген, 2012 жылғы 22 маусымдағы № 26 (7776) "Сарыарқа" газетінде және 2012 жылғы 22 маусымдағы № 25 (321) "Жезказганская правда" газетінде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Ереженің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End w:id="2"/>
    <w:bookmarkStart w:name="z7" w:id="3"/>
    <w:p>
      <w:pPr>
        <w:spacing w:after="0"/>
        <w:ind w:left="0"/>
        <w:jc w:val="both"/>
      </w:pPr>
      <w:r>
        <w:rPr>
          <w:rFonts w:ascii="Times New Roman"/>
          <w:b w:val="false"/>
          <w:i w:val="false"/>
          <w:color w:val="000000"/>
          <w:sz w:val="28"/>
        </w:rPr>
        <w:t>
      "Тұрғын үйді (тұрғын ғимаратты) күтіп-ұстау мен коммуналдық қызметтерді тұтынуға, тұрғын үйді жалға алу ақысын төлеуге, сонымен қоса телекоммуникация желісіне қосылған телефонға абоненттiк төлемақының ұлғаюы бөлігінде байланыс қызметтеріне жұмсалатын отбасының (азаматтың) шектi жол берiлетiн шығыстар үлесi отбасының (адамның) жиынтық табысының алты пайызы мөлшерінде белгіленеді.".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