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97a3" w14:textId="8fb9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25 тамыздағы № 49/03 "Орта білім беру саласындағы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2018 жылғы 31 мамырдағы № 26/01 қаулысы. Қарағанды облысының Әділет департаментінде 2018 жылғы 8 маусымда № 4814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2018 жылғы 25 қаңтардағы № 28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мен толықтыру енгізу туралы" (нормативтік құқықтық актілерді мемлекеттік тіркеу тізілімінде № 16749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2015 жылғы 25 тамыздағы № 49/03 "Орта білім беру саласындағы көрсетілетін мемлекеттік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3425 болып тіркелген, 2015 жылғы 13 қазанда № 164 (22 046) "Орталық Қазақстан", 2015 жылғы 13 қазанда № 141 (21 892) "Индустриальная Караганда" газеттерінде, 2015 жылғы 15 қазанда "Әділет" ақпараттық-құқықтық жүйесінде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8" w:id="3"/>
    <w:p>
      <w:pPr>
        <w:spacing w:after="0"/>
        <w:ind w:left="0"/>
        <w:jc w:val="both"/>
      </w:pPr>
      <w:r>
        <w:rPr>
          <w:rFonts w:ascii="Times New Roman"/>
          <w:b w:val="false"/>
          <w:i w:val="false"/>
          <w:color w:val="000000"/>
          <w:sz w:val="28"/>
        </w:rPr>
        <w:t>
      "3.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bookmarkEnd w:id="3"/>
    <w:bookmarkStart w:name="z9" w:id="4"/>
    <w:p>
      <w:pPr>
        <w:spacing w:after="0"/>
        <w:ind w:left="0"/>
        <w:jc w:val="both"/>
      </w:pPr>
      <w:r>
        <w:rPr>
          <w:rFonts w:ascii="Times New Roman"/>
          <w:b w:val="false"/>
          <w:i w:val="false"/>
          <w:color w:val="000000"/>
          <w:sz w:val="28"/>
        </w:rPr>
        <w:t>
      Мемлекеттік қызмет көрсетудің нәтижесін ұсыну нысаны: электронды немесе қағаз түрінде.</w:t>
      </w:r>
    </w:p>
    <w:bookmarkEnd w:id="4"/>
    <w:bookmarkStart w:name="z10" w:id="5"/>
    <w:p>
      <w:pPr>
        <w:spacing w:after="0"/>
        <w:ind w:left="0"/>
        <w:jc w:val="both"/>
      </w:pPr>
      <w:r>
        <w:rPr>
          <w:rFonts w:ascii="Times New Roman"/>
          <w:b w:val="false"/>
          <w:i w:val="false"/>
          <w:color w:val="000000"/>
          <w:sz w:val="28"/>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bookmarkEnd w:id="5"/>
    <w:bookmarkStart w:name="z11" w:id="6"/>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bookmarkEnd w:id="6"/>
    <w:bookmarkStart w:name="z12" w:id="7"/>
    <w:p>
      <w:pPr>
        <w:spacing w:after="0"/>
        <w:ind w:left="0"/>
        <w:jc w:val="both"/>
      </w:pPr>
      <w:r>
        <w:rPr>
          <w:rFonts w:ascii="Times New Roman"/>
          <w:b w:val="false"/>
          <w:i w:val="false"/>
          <w:color w:val="000000"/>
          <w:sz w:val="28"/>
        </w:rPr>
        <w:t xml:space="preserve">
      көрсетілген қаулымен бекітілген "Негізгі орта, жалпы орта білім туралы құжаттардың телнұсқаларын беру"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14" w:id="8"/>
    <w:p>
      <w:pPr>
        <w:spacing w:after="0"/>
        <w:ind w:left="0"/>
        <w:jc w:val="both"/>
      </w:pPr>
      <w:r>
        <w:rPr>
          <w:rFonts w:ascii="Times New Roman"/>
          <w:b w:val="false"/>
          <w:i w:val="false"/>
          <w:color w:val="000000"/>
          <w:sz w:val="28"/>
        </w:rPr>
        <w:t>
      "3. Мемлекеттік қызмет көрсету нәтижесі негізгі орта білім туралы аттестаттың телнұсқасын, жалпы орта білім туралы аттестаттың телнұсқасын беру болып табылады.</w:t>
      </w:r>
    </w:p>
    <w:bookmarkEnd w:id="8"/>
    <w:bookmarkStart w:name="z15" w:id="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9"/>
    <w:bookmarkStart w:name="z16" w:id="10"/>
    <w:p>
      <w:pPr>
        <w:spacing w:after="0"/>
        <w:ind w:left="0"/>
        <w:jc w:val="both"/>
      </w:pPr>
      <w:r>
        <w:rPr>
          <w:rFonts w:ascii="Times New Roman"/>
          <w:b w:val="false"/>
          <w:i w:val="false"/>
          <w:color w:val="000000"/>
          <w:sz w:val="28"/>
        </w:rPr>
        <w:t xml:space="preserve">
      2. Осы қаулының орындалуын бақылау облыс әкімінің жетекшілік ететін орынбасарына жүктелсін. </w:t>
      </w:r>
    </w:p>
    <w:bookmarkEnd w:id="10"/>
    <w:bookmarkStart w:name="z17" w:id="11"/>
    <w:p>
      <w:pPr>
        <w:spacing w:after="0"/>
        <w:ind w:left="0"/>
        <w:jc w:val="both"/>
      </w:pPr>
      <w:r>
        <w:rPr>
          <w:rFonts w:ascii="Times New Roman"/>
          <w:b w:val="false"/>
          <w:i w:val="false"/>
          <w:color w:val="000000"/>
          <w:sz w:val="28"/>
        </w:rPr>
        <w:t>
      3. Осы қаулы алғаш ресми жарияланған күннен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