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a08f" w14:textId="2c1a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"САРЫ-АРҚА" магистральдық газ құбырының орналастыру үшін Қарағанды облысының аумағындағы жер учаскелеріне қауымдық сервитут белгілеу туралы</w:t>
      </w:r>
    </w:p>
    <w:p>
      <w:pPr>
        <w:spacing w:after="0"/>
        <w:ind w:left="0"/>
        <w:jc w:val="both"/>
      </w:pPr>
      <w:r>
        <w:rPr>
          <w:rFonts w:ascii="Times New Roman"/>
          <w:b w:val="false"/>
          <w:i w:val="false"/>
          <w:color w:val="000000"/>
          <w:sz w:val="28"/>
        </w:rPr>
        <w:t>Қарағанды облысы әкімдігінің 2018 жылғы 22 мамырдағы № 23/02 қаулысы. Қарағанды облысының Әділет департаментінде 2018 жылғы 4 маусымда № 4800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2012 жылғы 22 маусымдағы "</w:t>
      </w:r>
      <w:r>
        <w:rPr>
          <w:rFonts w:ascii="Times New Roman"/>
          <w:b w:val="false"/>
          <w:i w:val="false"/>
          <w:color w:val="000000"/>
          <w:sz w:val="28"/>
        </w:rPr>
        <w:t>Магистральдық құбыр туралы</w:t>
      </w:r>
      <w:r>
        <w:rPr>
          <w:rFonts w:ascii="Times New Roman"/>
          <w:b w:val="false"/>
          <w:i w:val="false"/>
          <w:color w:val="000000"/>
          <w:sz w:val="28"/>
        </w:rPr>
        <w:t>" заңдарына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"САРЫ-АРҚА" магистральдық газ құбырының орналастыру үшін, жеке меншік иелерінен және жер пайдаланушылардан жер учаскелерін алып қоймастан, мерзімі төрт жылға қауымдық сервитут белгіленсін.</w:t>
      </w:r>
    </w:p>
    <w:bookmarkEnd w:id="1"/>
    <w:bookmarkStart w:name="z6" w:id="2"/>
    <w:p>
      <w:pPr>
        <w:spacing w:after="0"/>
        <w:ind w:left="0"/>
        <w:jc w:val="both"/>
      </w:pPr>
      <w:r>
        <w:rPr>
          <w:rFonts w:ascii="Times New Roman"/>
          <w:b w:val="false"/>
          <w:i w:val="false"/>
          <w:color w:val="000000"/>
          <w:sz w:val="28"/>
        </w:rPr>
        <w:t>
      2. "АстанаГаз ҚМК" акционерлік қоғамы (келісім бойынша) жер учаскелерінің меншік иелері мен жер пайдаланушыларға шығындарды толық көлемде өтеу, шығындардың мөлшері және оларды өтеу тәртібі Қазақстан Республикасының қолданыстағы заңнамасына сәйкес тараптардың келісімімен анықталсын.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әкімдігінің 02.05.2019 № 27/02 (алғашқы ресми жарияланған күнінен кейін он күнтізбелік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3. "Қарағанды облысының жер қатынастары басқармасы" мемлекеттік мекемесі Қазақстан Республикасының заңнамалық актілерімен белгіленген, тәртіппен:</w:t>
      </w:r>
    </w:p>
    <w:bookmarkEnd w:id="3"/>
    <w:bookmarkStart w:name="z8" w:id="4"/>
    <w:p>
      <w:pPr>
        <w:spacing w:after="0"/>
        <w:ind w:left="0"/>
        <w:jc w:val="both"/>
      </w:pPr>
      <w:r>
        <w:rPr>
          <w:rFonts w:ascii="Times New Roman"/>
          <w:b w:val="false"/>
          <w:i w:val="false"/>
          <w:color w:val="000000"/>
          <w:sz w:val="28"/>
        </w:rPr>
        <w:t>
      1) Қазақстан Республикасы нормативтiк құқықтық актілерiнiң эталондық бақылау банкінде ресми жариялауға осы қаулының жолдануын қамтамасыз етсін;</w:t>
      </w:r>
    </w:p>
    <w:bookmarkEnd w:id="4"/>
    <w:bookmarkStart w:name="z9" w:id="5"/>
    <w:p>
      <w:pPr>
        <w:spacing w:after="0"/>
        <w:ind w:left="0"/>
        <w:jc w:val="both"/>
      </w:pPr>
      <w:r>
        <w:rPr>
          <w:rFonts w:ascii="Times New Roman"/>
          <w:b w:val="false"/>
          <w:i w:val="false"/>
          <w:color w:val="000000"/>
          <w:sz w:val="28"/>
        </w:rPr>
        <w:t>
      2) Қарағанды облысы әкімдігінің интернет-ресурсында осы қаулының орналастырылуын қамтамасыз етілсін;</w:t>
      </w:r>
    </w:p>
    <w:bookmarkEnd w:id="5"/>
    <w:bookmarkStart w:name="z10" w:id="6"/>
    <w:p>
      <w:pPr>
        <w:spacing w:after="0"/>
        <w:ind w:left="0"/>
        <w:jc w:val="both"/>
      </w:pPr>
      <w:r>
        <w:rPr>
          <w:rFonts w:ascii="Times New Roman"/>
          <w:b w:val="false"/>
          <w:i w:val="false"/>
          <w:color w:val="000000"/>
          <w:sz w:val="28"/>
        </w:rPr>
        <w:t>
      3) осы қаулыдан туындайтын, өзге де шаралар қолданылсын.</w:t>
      </w:r>
    </w:p>
    <w:bookmarkEnd w:id="6"/>
    <w:bookmarkStart w:name="z11" w:id="7"/>
    <w:p>
      <w:pPr>
        <w:spacing w:after="0"/>
        <w:ind w:left="0"/>
        <w:jc w:val="both"/>
      </w:pPr>
      <w:r>
        <w:rPr>
          <w:rFonts w:ascii="Times New Roman"/>
          <w:b w:val="false"/>
          <w:i w:val="false"/>
          <w:color w:val="000000"/>
          <w:sz w:val="28"/>
        </w:rPr>
        <w:t>
      4. "Қарағанды облысының ішкі саясат басқармасы" мемлекеттік мекемесі Қазақстан Республикасының заңнамалық актілерімен белгіленген тәртіппен Қарағанды облысының аумағында таратылатын мерзімді баспа басылымдарында ресми жариялауға осы қаулының жолдануын қамтамасыз етсін.</w:t>
      </w:r>
    </w:p>
    <w:bookmarkEnd w:id="7"/>
    <w:bookmarkStart w:name="z12" w:id="8"/>
    <w:p>
      <w:pPr>
        <w:spacing w:after="0"/>
        <w:ind w:left="0"/>
        <w:jc w:val="both"/>
      </w:pPr>
      <w:r>
        <w:rPr>
          <w:rFonts w:ascii="Times New Roman"/>
          <w:b w:val="false"/>
          <w:i w:val="false"/>
          <w:color w:val="000000"/>
          <w:sz w:val="28"/>
        </w:rPr>
        <w:t>
      5. Осы қаулының орындалуын бақылау Қарағанды облысы әкімінің орынбасары С.Ж. Шайдаровқа жүктелсін.</w:t>
      </w:r>
    </w:p>
    <w:bookmarkEnd w:id="8"/>
    <w:bookmarkStart w:name="z13" w:id="9"/>
    <w:p>
      <w:pPr>
        <w:spacing w:after="0"/>
        <w:ind w:left="0"/>
        <w:jc w:val="both"/>
      </w:pPr>
      <w:r>
        <w:rPr>
          <w:rFonts w:ascii="Times New Roman"/>
          <w:b w:val="false"/>
          <w:i w:val="false"/>
          <w:color w:val="000000"/>
          <w:sz w:val="28"/>
        </w:rPr>
        <w:t>
      6. Осы қаулы әділет органдарында мемлекеттік тіркеуден өткен күнінен бастап күшіне енеді және алғашқы ресми жарияланған күнінен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2018 жылғы 22 мамырдағы</w:t>
            </w:r>
            <w:r>
              <w:br/>
            </w:r>
            <w:r>
              <w:rPr>
                <w:rFonts w:ascii="Times New Roman"/>
                <w:b w:val="false"/>
                <w:i w:val="false"/>
                <w:color w:val="000000"/>
                <w:sz w:val="20"/>
              </w:rPr>
              <w:t>№ 23/02 қаулысына қосымша</w:t>
            </w:r>
          </w:p>
        </w:tc>
      </w:tr>
    </w:tbl>
    <w:p>
      <w:pPr>
        <w:spacing w:after="0"/>
        <w:ind w:left="0"/>
        <w:jc w:val="both"/>
      </w:pPr>
      <w:r>
        <w:rPr>
          <w:rFonts w:ascii="Times New Roman"/>
          <w:b w:val="false"/>
          <w:i w:val="false"/>
          <w:color w:val="ff0000"/>
          <w:sz w:val="28"/>
        </w:rPr>
        <w:t xml:space="preserve">
      Ескерту. Қосымша жаңа редакцияда - Қарағанды облысы әкімдігінің 26.03.2020 № 18/04 (алғашқы ресми жарияланған күнінен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1711"/>
        <w:gridCol w:w="8821"/>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атаулары</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гектар</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1381,8265</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867,3929</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434,2266</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346,9562</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176,0310</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3236,6332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