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0f6b0" w14:textId="8a0f6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 Сарысу аудандық мәслихатының 2017 жылғы 20 желтоқсандағы №25-3 шешіміне өзгерістер енгізу туралы</w:t>
      </w:r>
    </w:p>
    <w:p>
      <w:pPr>
        <w:spacing w:after="0"/>
        <w:ind w:left="0"/>
        <w:jc w:val="both"/>
      </w:pPr>
      <w:r>
        <w:rPr>
          <w:rFonts w:ascii="Times New Roman"/>
          <w:b w:val="false"/>
          <w:i w:val="false"/>
          <w:color w:val="000000"/>
          <w:sz w:val="28"/>
        </w:rPr>
        <w:t>Жамбыл облысы Сарысу аудандық мәслихатының 2018 жылғы 26 қарашадағы № 40-7 шешімі. Жамбыл облысы Әділет департаментінде 2018 жылғы 28 қарашада № 3992 болып тіркелді</w:t>
      </w:r>
    </w:p>
    <w:p>
      <w:pPr>
        <w:spacing w:after="0"/>
        <w:ind w:left="0"/>
        <w:jc w:val="both"/>
      </w:pPr>
      <w:bookmarkStart w:name="z4"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тұпнұсқаның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бабының</w:t>
      </w:r>
      <w:r>
        <w:rPr>
          <w:rFonts w:ascii="Times New Roman"/>
          <w:b w:val="false"/>
          <w:i w:val="false"/>
          <w:color w:val="000000"/>
          <w:sz w:val="28"/>
        </w:rPr>
        <w:t xml:space="preserve"> 5 тармағына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xml:space="preserve">
      1. "2018 - 2020 жылдарға арналған аудандық бюджет туралы" Сарысу аудандық мәслихатының 2017 жылғы 20 желтоқсандағы </w:t>
      </w:r>
      <w:r>
        <w:rPr>
          <w:rFonts w:ascii="Times New Roman"/>
          <w:b w:val="false"/>
          <w:i w:val="false"/>
          <w:color w:val="000000"/>
          <w:sz w:val="28"/>
        </w:rPr>
        <w:t>№ 25-3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№3647</w:t>
      </w:r>
      <w:r>
        <w:rPr>
          <w:rFonts w:ascii="Times New Roman"/>
          <w:b w:val="false"/>
          <w:i w:val="false"/>
          <w:color w:val="000000"/>
          <w:sz w:val="28"/>
        </w:rPr>
        <w:t xml:space="preserve"> болып тіркелген, 2017 жылғы 29 желтоқсандағы аудандық "Сарысу" газетінде жарияланған)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8" w:id="2"/>
    <w:p>
      <w:pPr>
        <w:spacing w:after="0"/>
        <w:ind w:left="0"/>
        <w:jc w:val="both"/>
      </w:pPr>
      <w:r>
        <w:rPr>
          <w:rFonts w:ascii="Times New Roman"/>
          <w:b w:val="false"/>
          <w:i w:val="false"/>
          <w:color w:val="000000"/>
          <w:sz w:val="28"/>
        </w:rPr>
        <w:t>
      "9 266 984" сандары "9 611 183" сандарымен ауыстырылсын;</w:t>
      </w:r>
    </w:p>
    <w:bookmarkEnd w:id="2"/>
    <w:bookmarkStart w:name="z9" w:id="3"/>
    <w:p>
      <w:pPr>
        <w:spacing w:after="0"/>
        <w:ind w:left="0"/>
        <w:jc w:val="both"/>
      </w:pPr>
      <w:r>
        <w:rPr>
          <w:rFonts w:ascii="Times New Roman"/>
          <w:b w:val="false"/>
          <w:i w:val="false"/>
          <w:color w:val="000000"/>
          <w:sz w:val="28"/>
        </w:rPr>
        <w:t>
      "940 234" сандары "996 561" сандарымен ауыстырылсын;</w:t>
      </w:r>
    </w:p>
    <w:bookmarkEnd w:id="3"/>
    <w:bookmarkStart w:name="z10" w:id="4"/>
    <w:p>
      <w:pPr>
        <w:spacing w:after="0"/>
        <w:ind w:left="0"/>
        <w:jc w:val="both"/>
      </w:pPr>
      <w:r>
        <w:rPr>
          <w:rFonts w:ascii="Times New Roman"/>
          <w:b w:val="false"/>
          <w:i w:val="false"/>
          <w:color w:val="000000"/>
          <w:sz w:val="28"/>
        </w:rPr>
        <w:t>
      "10 808" сандары "29 717" сандарымен ауыстырылсын;</w:t>
      </w:r>
    </w:p>
    <w:bookmarkEnd w:id="4"/>
    <w:bookmarkStart w:name="z11" w:id="5"/>
    <w:p>
      <w:pPr>
        <w:spacing w:after="0"/>
        <w:ind w:left="0"/>
        <w:jc w:val="both"/>
      </w:pPr>
      <w:r>
        <w:rPr>
          <w:rFonts w:ascii="Times New Roman"/>
          <w:b w:val="false"/>
          <w:i w:val="false"/>
          <w:color w:val="000000"/>
          <w:sz w:val="28"/>
        </w:rPr>
        <w:t>
      "18 220" сандары "25 655" сандарымен ауыстырылсын;</w:t>
      </w:r>
    </w:p>
    <w:bookmarkEnd w:id="5"/>
    <w:bookmarkStart w:name="z12" w:id="6"/>
    <w:p>
      <w:pPr>
        <w:spacing w:after="0"/>
        <w:ind w:left="0"/>
        <w:jc w:val="both"/>
      </w:pPr>
      <w:r>
        <w:rPr>
          <w:rFonts w:ascii="Times New Roman"/>
          <w:b w:val="false"/>
          <w:i w:val="false"/>
          <w:color w:val="000000"/>
          <w:sz w:val="28"/>
        </w:rPr>
        <w:t>
      "8 297 722" сандары "8 559 250"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 w:id="7"/>
    <w:p>
      <w:pPr>
        <w:spacing w:after="0"/>
        <w:ind w:left="0"/>
        <w:jc w:val="both"/>
      </w:pPr>
      <w:r>
        <w:rPr>
          <w:rFonts w:ascii="Times New Roman"/>
          <w:b w:val="false"/>
          <w:i w:val="false"/>
          <w:color w:val="000000"/>
          <w:sz w:val="28"/>
        </w:rPr>
        <w:t>
      "9 294 408" сандары "9 638 607" сандарымен ауыстырылсын;</w:t>
      </w:r>
    </w:p>
    <w:bookmarkEnd w:id="7"/>
    <w:bookmarkStart w:name="z15" w:id="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мазмұндалсын.</w:t>
      </w:r>
    </w:p>
    <w:bookmarkEnd w:id="8"/>
    <w:bookmarkStart w:name="z16" w:id="9"/>
    <w:p>
      <w:pPr>
        <w:spacing w:after="0"/>
        <w:ind w:left="0"/>
        <w:jc w:val="both"/>
      </w:pPr>
      <w:r>
        <w:rPr>
          <w:rFonts w:ascii="Times New Roman"/>
          <w:b w:val="false"/>
          <w:i w:val="false"/>
          <w:color w:val="000000"/>
          <w:sz w:val="28"/>
        </w:rPr>
        <w:t>
      2. Осы шешімнің орындалуын бақылау аудандық мәслихаттың экономика, қаржы, бюджет, агроөнеркәсіп кешені, қоршаған ортаны қорғау мен табиғатты пайдалану, жергілікті өзін-өзі басқаруды дамыту мәселелері жөніндегі тұрақты комиссиясына жүктелсін.</w:t>
      </w:r>
    </w:p>
    <w:bookmarkEnd w:id="9"/>
    <w:bookmarkStart w:name="z17" w:id="10"/>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2018 жылдың 1 қаңтарынан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Т.Оразбаев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С.Бегеев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 xml:space="preserve"> 2018 жылғы 26 қарашадағы </w:t>
            </w:r>
            <w:r>
              <w:br/>
            </w:r>
            <w:r>
              <w:rPr>
                <w:rFonts w:ascii="Times New Roman"/>
                <w:b w:val="false"/>
                <w:i w:val="false"/>
                <w:color w:val="000000"/>
                <w:sz w:val="20"/>
              </w:rPr>
              <w:t xml:space="preserve"> № 40-7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Сарысу аудандық мәслихатының </w:t>
            </w:r>
            <w:r>
              <w:br/>
            </w:r>
            <w:r>
              <w:rPr>
                <w:rFonts w:ascii="Times New Roman"/>
                <w:b w:val="false"/>
                <w:i w:val="false"/>
                <w:color w:val="000000"/>
                <w:sz w:val="20"/>
              </w:rPr>
              <w:t xml:space="preserve"> 2017 жылғы 20 желтоқсандағы </w:t>
            </w:r>
            <w:r>
              <w:br/>
            </w:r>
            <w:r>
              <w:rPr>
                <w:rFonts w:ascii="Times New Roman"/>
                <w:b w:val="false"/>
                <w:i w:val="false"/>
                <w:color w:val="000000"/>
                <w:sz w:val="20"/>
              </w:rPr>
              <w:t xml:space="preserve"> № 25-3 шешіміне 1 қосымша</w:t>
            </w:r>
          </w:p>
        </w:tc>
      </w:tr>
    </w:tbl>
    <w:bookmarkStart w:name="z23" w:id="11"/>
    <w:p>
      <w:pPr>
        <w:spacing w:after="0"/>
        <w:ind w:left="0"/>
        <w:jc w:val="left"/>
      </w:pPr>
      <w:r>
        <w:rPr>
          <w:rFonts w:ascii="Times New Roman"/>
          <w:b/>
          <w:i w:val="false"/>
          <w:color w:val="000000"/>
        </w:rPr>
        <w:t xml:space="preserve"> 2018 жылға арналған аудандық бюджет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7317"/>
        <w:gridCol w:w="27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9611183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996561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294153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294153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387205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352810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тұлғаларға қатысу үлестеріне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8559250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8559250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1072"/>
        <w:gridCol w:w="1072"/>
        <w:gridCol w:w="7166"/>
        <w:gridCol w:w="22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9638607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377187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124437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109839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85760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 шаралар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5256254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3954307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3508255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446052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239168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239168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776497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218471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400530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694751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254296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253316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387254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228802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1802352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292124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290484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621683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567104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жүйесiнiң жұмыс істеуі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843711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603119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240351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482663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209469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209469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116316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202652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132158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96614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өзгеде төлемдерді төлеу бойынша борышына қызмет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622984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622984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205052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410780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-91494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91494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2018 жылғы 26 қарашадағы</w:t>
            </w:r>
            <w:r>
              <w:br/>
            </w:r>
            <w:r>
              <w:rPr>
                <w:rFonts w:ascii="Times New Roman"/>
                <w:b w:val="false"/>
                <w:i w:val="false"/>
                <w:color w:val="000000"/>
                <w:sz w:val="20"/>
              </w:rPr>
              <w:t>№ 40-7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 xml:space="preserve">2017 жылғы 20 желтоқсандағы </w:t>
            </w:r>
            <w:r>
              <w:br/>
            </w:r>
            <w:r>
              <w:rPr>
                <w:rFonts w:ascii="Times New Roman"/>
                <w:b w:val="false"/>
                <w:i w:val="false"/>
                <w:color w:val="000000"/>
                <w:sz w:val="20"/>
              </w:rPr>
              <w:t>№ 25-3 шешіміне 5 қосымша</w:t>
            </w:r>
          </w:p>
        </w:tc>
      </w:tr>
    </w:tbl>
    <w:bookmarkStart w:name="z30" w:id="12"/>
    <w:p>
      <w:pPr>
        <w:spacing w:after="0"/>
        <w:ind w:left="0"/>
        <w:jc w:val="left"/>
      </w:pPr>
      <w:r>
        <w:rPr>
          <w:rFonts w:ascii="Times New Roman"/>
          <w:b/>
          <w:i w:val="false"/>
          <w:color w:val="000000"/>
        </w:rPr>
        <w:t xml:space="preserve"> 2018 -2020 жылдарға арналған аудандық бюджеттен ауылдық округтерге бағдарламалар бойынша бөлінген қаражат көлемдерінің тізбесі</w:t>
      </w:r>
    </w:p>
    <w:bookmarkEnd w:id="12"/>
    <w:bookmarkStart w:name="z31" w:id="13"/>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4"/>
        <w:gridCol w:w="1208"/>
        <w:gridCol w:w="1208"/>
        <w:gridCol w:w="1209"/>
        <w:gridCol w:w="1209"/>
        <w:gridCol w:w="1209"/>
        <w:gridCol w:w="1209"/>
        <w:gridCol w:w="1104"/>
        <w:gridCol w:w="1105"/>
        <w:gridCol w:w="1105"/>
      </w:tblGrid>
      <w:tr>
        <w:trPr>
          <w:trHeight w:val="30" w:hRule="atLeast"/>
        </w:trPr>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ауданның, аудандық маңызы бар қаланың, кенттің, ауылдың, ауылдық округтің әкімі аппаратының қызметін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Жаңарық ауылдық округінің аппараты" коммуналдық мемлекеттік мекемесі</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Жанаталап ауылдық округінің аппараты" коммуналдық мемлекеттік мекемесі</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Қамқалы ауылдық округінің аппараты" коммуналдық мемлекеттік мекемесі</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Түркістан ауылдық округінің аппараты" коммуналдық мемлекеттік мекемесі</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Досбол ауылдық округінің аппараты" коммуналдық мемлекеттік мекемесі</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85760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r>
    </w:tbl>
    <w:bookmarkStart w:name="z32" w:id="14"/>
    <w:p>
      <w:pPr>
        <w:spacing w:after="0"/>
        <w:ind w:left="0"/>
        <w:jc w:val="both"/>
      </w:pPr>
      <w:r>
        <w:rPr>
          <w:rFonts w:ascii="Times New Roman"/>
          <w:b w:val="false"/>
          <w:i w:val="false"/>
          <w:color w:val="000000"/>
          <w:sz w:val="28"/>
        </w:rPr>
        <w:t>
      Кесте жалғасы</w:t>
      </w:r>
      <w:r>
        <w:br/>
      </w: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9"/>
        <w:gridCol w:w="1133"/>
        <w:gridCol w:w="1133"/>
        <w:gridCol w:w="1133"/>
        <w:gridCol w:w="1240"/>
        <w:gridCol w:w="1133"/>
        <w:gridCol w:w="1348"/>
        <w:gridCol w:w="1133"/>
        <w:gridCol w:w="1134"/>
        <w:gridCol w:w="1134"/>
      </w:tblGrid>
      <w:tr>
        <w:trPr>
          <w:trHeight w:val="30" w:hRule="atLeast"/>
        </w:trPr>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"Елді-мекендер көшелеріндегі автомобиль жолдарын күрделі және орташа жөндеу"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 Елді мекендердің санитариясын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Жаңарық ауылдық округінің аппараты" коммуналдық мемлекеттік мекемесі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Жанаталап ауылдық округінің аппараты" коммуналдық мемлекеттік мекемесі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Қамқалы ауылдық округінің аппараты" коммуналдық мемлекеттік мекемесі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Түркістан ауылдық округінің аппараты" коммуналдық мемлекеттік мекемесі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Досбол ауылдық округінің аппараты" коммуналдық мемлекеттік мекемесі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3" w:id="15"/>
    <w:p>
      <w:pPr>
        <w:spacing w:after="0"/>
        <w:ind w:left="0"/>
        <w:jc w:val="both"/>
      </w:pPr>
      <w:r>
        <w:rPr>
          <w:rFonts w:ascii="Times New Roman"/>
          <w:b w:val="false"/>
          <w:i w:val="false"/>
          <w:color w:val="000000"/>
          <w:sz w:val="28"/>
        </w:rPr>
        <w:t xml:space="preserve">
      Кесте жалғасы </w:t>
      </w:r>
      <w:r>
        <w:br/>
      </w: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0"/>
        <w:gridCol w:w="1143"/>
        <w:gridCol w:w="1143"/>
        <w:gridCol w:w="1143"/>
        <w:gridCol w:w="1365"/>
        <w:gridCol w:w="1365"/>
        <w:gridCol w:w="1365"/>
        <w:gridCol w:w="1045"/>
        <w:gridCol w:w="1045"/>
        <w:gridCol w:w="1046"/>
      </w:tblGrid>
      <w:tr>
        <w:trPr>
          <w:trHeight w:val="30" w:hRule="atLeast"/>
        </w:trPr>
        <w:tc>
          <w:tcPr>
            <w:tcW w:w="1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011"Елді мекендерді абаттандыру мен көгалдандыру"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округтарды жайластыру мәселелерін шешу үшін іс-шараларды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"Жерлеу орындарын күтіп-ұстау және туысы жоқ адамдарды жерлеу"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Жаңарық ауылдық округінің аппараты" коммуналдық мемлекеттік мекемесі</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Жанаталап ауылдық округінің аппараты" коммуналдық мемлекеттік мекемесі</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Қамқалы ауылдық округінің аппараты" коммуналдық мемлекеттік мекемесі</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Түркістан ауылдық округінің аппараты" коммуналдық мемлекеттік мекемесі</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Досбол ауылдық округінің аппараты" коммуналдық мемлекеттік мекемесі</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 xml:space="preserve"> 2018 жылғы 26 қарашадағы</w:t>
            </w:r>
            <w:r>
              <w:br/>
            </w:r>
            <w:r>
              <w:rPr>
                <w:rFonts w:ascii="Times New Roman"/>
                <w:b w:val="false"/>
                <w:i w:val="false"/>
                <w:color w:val="000000"/>
                <w:sz w:val="20"/>
              </w:rPr>
              <w:t xml:space="preserve"> № 40-7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25-3 шешіміне 7 қосымша</w:t>
            </w:r>
          </w:p>
        </w:tc>
      </w:tr>
    </w:tbl>
    <w:bookmarkStart w:name="z40" w:id="16"/>
    <w:p>
      <w:pPr>
        <w:spacing w:after="0"/>
        <w:ind w:left="0"/>
        <w:jc w:val="left"/>
      </w:pPr>
      <w:r>
        <w:rPr>
          <w:rFonts w:ascii="Times New Roman"/>
          <w:b/>
          <w:i w:val="false"/>
          <w:color w:val="000000"/>
        </w:rPr>
        <w:t xml:space="preserve"> 2018-2020 жылдарға жергілікті өзін - өзі басқару органдарына берілетін нысаналы трансферттер</w:t>
      </w:r>
    </w:p>
    <w:bookmarkEnd w:id="16"/>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3459"/>
        <w:gridCol w:w="2639"/>
        <w:gridCol w:w="2639"/>
        <w:gridCol w:w="2639"/>
      </w:tblGrid>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4465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2906</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2906</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Түркістан ауылдық округі әкімінің аппараты" коммуналдық мемлекеттік мекемесі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Жаңаарық ауылдық округі әкімінің аппараты" коммуналдық мемлекеттік мекемесі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Қамқалы ауылдық округі әкімінің аппараты" коммуналдық мемлекеттік мекемесі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Досбол ауылдық округі әкімінің аппараты" коммуналдық мемлекеттік мекемесі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Жанаталап ауылдық округі әкімінің аппараты" коммуналдық мемлекеттік мекемесі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