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be86" w14:textId="656b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Аспара ауылдық округінің Аспара ауылындағы Мира, Набережная, Целинная, Центральная, Октябрьская, Садовая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Аспара ауылдық округі әкімінің 2018 жылғы 5 қаңтардағы №2-04/01 шешімі. Жамбыл облысы Әділет департаментінде 2018 жылғы 29 қаңтарда № 3691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Аспара ауылдық округінің Аспара ауылы көшелерінің атаулары өзгертілсін: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Мира көшесі – Бірлік;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– Аққайнар;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– Қазына;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көшесі – Тұран;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 – Шұғыла;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Садовая көшесі – Парасат.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Аспара ауылдық округі әкімі аппаратының бас маманы Н. Кенишбаевқа жүктелсін.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