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95d2" w14:textId="d819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Меркі аудандық мәслихатының 2017 жылғы 21 желтоқсандағы № 22-3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2018 жылғы 15 тамыздағы № 31-2 шешімі. Жамбыл облысы Әділет департаментінде 2018 жылғы 17 тамызда № 3929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10" w:id="2"/>
    <w:p>
      <w:pPr>
        <w:spacing w:after="0"/>
        <w:ind w:left="0"/>
        <w:jc w:val="both"/>
      </w:pPr>
      <w:r>
        <w:rPr>
          <w:rFonts w:ascii="Times New Roman"/>
          <w:b w:val="false"/>
          <w:i w:val="false"/>
          <w:color w:val="000000"/>
          <w:sz w:val="28"/>
        </w:rPr>
        <w:t xml:space="preserve">
      1. "2018-2020 жылдарға арналған аудандық бюджет туралы" Меркі аудандық мәслихатының 2017 жылғы 21 желтоқсандағы </w:t>
      </w:r>
      <w:r>
        <w:rPr>
          <w:rFonts w:ascii="Times New Roman"/>
          <w:b w:val="false"/>
          <w:i w:val="false"/>
          <w:color w:val="000000"/>
          <w:sz w:val="28"/>
        </w:rPr>
        <w:t>№ 22-3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3640</w:t>
      </w:r>
      <w:r>
        <w:rPr>
          <w:rFonts w:ascii="Times New Roman"/>
          <w:b w:val="false"/>
          <w:i w:val="false"/>
          <w:color w:val="000000"/>
          <w:sz w:val="28"/>
        </w:rPr>
        <w:t xml:space="preserve"> болып тіркелген, 2018 жылғы 10 қаңтардағы "Меркі тынысы-Меркенский вестник"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"11 700 792" сандары "11 723 349" сандарымен ауыстырылсын;</w:t>
      </w:r>
    </w:p>
    <w:bookmarkEnd w:id="3"/>
    <w:bookmarkStart w:name="z14" w:id="4"/>
    <w:p>
      <w:pPr>
        <w:spacing w:after="0"/>
        <w:ind w:left="0"/>
        <w:jc w:val="both"/>
      </w:pPr>
      <w:r>
        <w:rPr>
          <w:rFonts w:ascii="Times New Roman"/>
          <w:b w:val="false"/>
          <w:i w:val="false"/>
          <w:color w:val="000000"/>
          <w:sz w:val="28"/>
        </w:rPr>
        <w:t>
      "10 443 864" сандары "10 466 421"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"11 812 656" сандары "11 835 213" сандарымен ауыстырылсын;</w:t>
      </w:r>
    </w:p>
    <w:bookmarkEnd w:id="5"/>
    <w:bookmarkStart w:name="z17"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8" w:id="7"/>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7"/>
    <w:bookmarkStart w:name="z19"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15 тамызындағы</w:t>
            </w:r>
            <w:r>
              <w:br/>
            </w:r>
            <w:r>
              <w:rPr>
                <w:rFonts w:ascii="Times New Roman"/>
                <w:b w:val="false"/>
                <w:i w:val="false"/>
                <w:color w:val="000000"/>
                <w:sz w:val="20"/>
              </w:rPr>
              <w:t>№31-2 шешіміне 1 қосымша</w:t>
            </w:r>
            <w:r>
              <w:br/>
            </w: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№22-3 шешіміне 1 қосымша</w:t>
            </w:r>
          </w:p>
        </w:tc>
      </w:tr>
    </w:tbl>
    <w:bookmarkStart w:name="z23" w:id="9"/>
    <w:p>
      <w:pPr>
        <w:spacing w:after="0"/>
        <w:ind w:left="0"/>
        <w:jc w:val="left"/>
      </w:pPr>
      <w:r>
        <w:rPr>
          <w:rFonts w:ascii="Times New Roman"/>
          <w:b/>
          <w:i w:val="false"/>
          <w:color w:val="000000"/>
        </w:rPr>
        <w:t xml:space="preserve"> 2018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
        <w:gridCol w:w="1186"/>
        <w:gridCol w:w="1188"/>
        <w:gridCol w:w="6300"/>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Санаты</w:t>
            </w:r>
          </w:p>
          <w:bookmarkEnd w:id="10"/>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w:t>
            </w:r>
          </w:p>
          <w:bookmarkEnd w:id="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1</w:t>
            </w:r>
          </w:p>
          <w:bookmarkEnd w:id="12"/>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w:t>
            </w:r>
          </w:p>
          <w:bookmarkEnd w:id="13"/>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1</w:t>
            </w:r>
          </w:p>
          <w:bookmarkEnd w:id="14"/>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w:t>
            </w:r>
          </w:p>
          <w:bookmarkEnd w:id="15"/>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w:t>
            </w:r>
          </w:p>
          <w:bookmarkEnd w:id="16"/>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w:t>
            </w:r>
          </w:p>
          <w:bookmarkEnd w:id="17"/>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w:t>
            </w:r>
          </w:p>
          <w:bookmarkEnd w:id="18"/>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w:t>
            </w:r>
          </w:p>
          <w:bookmarkEnd w:id="19"/>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w:t>
            </w:r>
          </w:p>
          <w:bookmarkEnd w:id="20"/>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w:t>
            </w:r>
          </w:p>
          <w:bookmarkEnd w:id="21"/>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w:t>
            </w:r>
          </w:p>
          <w:bookmarkEnd w:id="22"/>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w:t>
            </w:r>
          </w:p>
          <w:bookmarkEnd w:id="23"/>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w:t>
            </w:r>
          </w:p>
          <w:bookmarkEnd w:id="24"/>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w:t>
            </w:r>
          </w:p>
          <w:bookmarkEnd w:id="25"/>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w:t>
            </w:r>
          </w:p>
          <w:bookmarkEnd w:id="26"/>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w:t>
            </w:r>
          </w:p>
          <w:bookmarkEnd w:id="27"/>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w:t>
            </w:r>
          </w:p>
          <w:bookmarkEnd w:id="28"/>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2</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3</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4</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10443864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Функционалдық топ</w:t>
            </w:r>
          </w:p>
          <w:bookmarkEnd w:id="44"/>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w:t>
            </w:r>
          </w:p>
          <w:bookmarkEnd w:id="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1</w:t>
            </w:r>
          </w:p>
          <w:bookmarkEnd w:id="46"/>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01</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7"/>
          <w:p>
            <w:pPr>
              <w:spacing w:after="20"/>
              <w:ind w:left="20"/>
              <w:jc w:val="both"/>
            </w:pPr>
            <w:r>
              <w:rPr>
                <w:rFonts w:ascii="Times New Roman"/>
                <w:b w:val="false"/>
                <w:i w:val="false"/>
                <w:color w:val="000000"/>
                <w:sz w:val="20"/>
              </w:rPr>
              <w:t>
 </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9"/>
          <w:p>
            <w:pPr>
              <w:spacing w:after="20"/>
              <w:ind w:left="20"/>
              <w:jc w:val="both"/>
            </w:pPr>
            <w:r>
              <w:rPr>
                <w:rFonts w:ascii="Times New Roman"/>
                <w:b w:val="false"/>
                <w:i w:val="false"/>
                <w:color w:val="000000"/>
                <w:sz w:val="20"/>
              </w:rPr>
              <w:t>
 </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0"/>
          <w:p>
            <w:pPr>
              <w:spacing w:after="20"/>
              <w:ind w:left="20"/>
              <w:jc w:val="both"/>
            </w:pPr>
            <w:r>
              <w:rPr>
                <w:rFonts w:ascii="Times New Roman"/>
                <w:b w:val="false"/>
                <w:i w:val="false"/>
                <w:color w:val="000000"/>
                <w:sz w:val="20"/>
              </w:rPr>
              <w:t>
 </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02</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03</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9"/>
          <w:p>
            <w:pPr>
              <w:spacing w:after="20"/>
              <w:ind w:left="20"/>
              <w:jc w:val="both"/>
            </w:pPr>
            <w:r>
              <w:rPr>
                <w:rFonts w:ascii="Times New Roman"/>
                <w:b w:val="false"/>
                <w:i w:val="false"/>
                <w:color w:val="000000"/>
                <w:sz w:val="20"/>
              </w:rPr>
              <w:t>
 </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0"/>
          <w:p>
            <w:pPr>
              <w:spacing w:after="20"/>
              <w:ind w:left="20"/>
              <w:jc w:val="both"/>
            </w:pPr>
            <w:r>
              <w:rPr>
                <w:rFonts w:ascii="Times New Roman"/>
                <w:b w:val="false"/>
                <w:i w:val="false"/>
                <w:color w:val="000000"/>
                <w:sz w:val="20"/>
              </w:rPr>
              <w:t>
04</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3"/>
          <w:p>
            <w:pPr>
              <w:spacing w:after="20"/>
              <w:ind w:left="20"/>
              <w:jc w:val="both"/>
            </w:pPr>
            <w:r>
              <w:rPr>
                <w:rFonts w:ascii="Times New Roman"/>
                <w:b w:val="false"/>
                <w:i w:val="false"/>
                <w:color w:val="000000"/>
                <w:sz w:val="20"/>
              </w:rPr>
              <w:t>
 </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06</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0"/>
          <w:p>
            <w:pPr>
              <w:spacing w:after="20"/>
              <w:ind w:left="20"/>
              <w:jc w:val="both"/>
            </w:pPr>
            <w:r>
              <w:rPr>
                <w:rFonts w:ascii="Times New Roman"/>
                <w:b w:val="false"/>
                <w:i w:val="false"/>
                <w:color w:val="000000"/>
                <w:sz w:val="20"/>
              </w:rPr>
              <w:t>
 </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07</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08</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10</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9"/>
          <w:p>
            <w:pPr>
              <w:spacing w:after="20"/>
              <w:ind w:left="20"/>
              <w:jc w:val="both"/>
            </w:pPr>
            <w:r>
              <w:rPr>
                <w:rFonts w:ascii="Times New Roman"/>
                <w:b w:val="false"/>
                <w:i w:val="false"/>
                <w:color w:val="000000"/>
                <w:sz w:val="20"/>
              </w:rPr>
              <w:t>
 </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1"/>
          <w:p>
            <w:pPr>
              <w:spacing w:after="20"/>
              <w:ind w:left="20"/>
              <w:jc w:val="both"/>
            </w:pPr>
            <w:r>
              <w:rPr>
                <w:rFonts w:ascii="Times New Roman"/>
                <w:b w:val="false"/>
                <w:i w:val="false"/>
                <w:color w:val="000000"/>
                <w:sz w:val="20"/>
              </w:rPr>
              <w:t>
 </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3"/>
          <w:p>
            <w:pPr>
              <w:spacing w:after="20"/>
              <w:ind w:left="20"/>
              <w:jc w:val="both"/>
            </w:pPr>
            <w:r>
              <w:rPr>
                <w:rFonts w:ascii="Times New Roman"/>
                <w:b w:val="false"/>
                <w:i w:val="false"/>
                <w:color w:val="000000"/>
                <w:sz w:val="20"/>
              </w:rPr>
              <w:t>
 </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4"/>
          <w:p>
            <w:pPr>
              <w:spacing w:after="20"/>
              <w:ind w:left="20"/>
              <w:jc w:val="both"/>
            </w:pPr>
            <w:r>
              <w:rPr>
                <w:rFonts w:ascii="Times New Roman"/>
                <w:b w:val="false"/>
                <w:i w:val="false"/>
                <w:color w:val="000000"/>
                <w:sz w:val="20"/>
              </w:rPr>
              <w:t>
 </w:t>
            </w:r>
          </w:p>
          <w:bookmarkEnd w:id="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w:t>
            </w:r>
          </w:p>
          <w:bookmarkEnd w:id="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6"/>
          <w:p>
            <w:pPr>
              <w:spacing w:after="20"/>
              <w:ind w:left="20"/>
              <w:jc w:val="both"/>
            </w:pPr>
            <w:r>
              <w:rPr>
                <w:rFonts w:ascii="Times New Roman"/>
                <w:b w:val="false"/>
                <w:i w:val="false"/>
                <w:color w:val="000000"/>
                <w:sz w:val="20"/>
              </w:rPr>
              <w:t>
 </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7"/>
          <w:p>
            <w:pPr>
              <w:spacing w:after="20"/>
              <w:ind w:left="20"/>
              <w:jc w:val="both"/>
            </w:pPr>
            <w:r>
              <w:rPr>
                <w:rFonts w:ascii="Times New Roman"/>
                <w:b w:val="false"/>
                <w:i w:val="false"/>
                <w:color w:val="000000"/>
                <w:sz w:val="20"/>
              </w:rPr>
              <w:t>
 </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8"/>
          <w:p>
            <w:pPr>
              <w:spacing w:after="20"/>
              <w:ind w:left="20"/>
              <w:jc w:val="both"/>
            </w:pPr>
            <w:r>
              <w:rPr>
                <w:rFonts w:ascii="Times New Roman"/>
                <w:b w:val="false"/>
                <w:i w:val="false"/>
                <w:color w:val="000000"/>
                <w:sz w:val="20"/>
              </w:rPr>
              <w:t>
 </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9"/>
          <w:p>
            <w:pPr>
              <w:spacing w:after="20"/>
              <w:ind w:left="20"/>
              <w:jc w:val="both"/>
            </w:pPr>
            <w:r>
              <w:rPr>
                <w:rFonts w:ascii="Times New Roman"/>
                <w:b w:val="false"/>
                <w:i w:val="false"/>
                <w:color w:val="000000"/>
                <w:sz w:val="20"/>
              </w:rPr>
              <w:t>
11</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0"/>
          <w:p>
            <w:pPr>
              <w:spacing w:after="20"/>
              <w:ind w:left="20"/>
              <w:jc w:val="both"/>
            </w:pPr>
            <w:r>
              <w:rPr>
                <w:rFonts w:ascii="Times New Roman"/>
                <w:b w:val="false"/>
                <w:i w:val="false"/>
                <w:color w:val="000000"/>
                <w:sz w:val="20"/>
              </w:rPr>
              <w:t>
 </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1"/>
          <w:p>
            <w:pPr>
              <w:spacing w:after="20"/>
              <w:ind w:left="20"/>
              <w:jc w:val="both"/>
            </w:pPr>
            <w:r>
              <w:rPr>
                <w:rFonts w:ascii="Times New Roman"/>
                <w:b w:val="false"/>
                <w:i w:val="false"/>
                <w:color w:val="000000"/>
                <w:sz w:val="20"/>
              </w:rPr>
              <w:t>
 </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2"/>
          <w:p>
            <w:pPr>
              <w:spacing w:after="20"/>
              <w:ind w:left="20"/>
              <w:jc w:val="both"/>
            </w:pPr>
            <w:r>
              <w:rPr>
                <w:rFonts w:ascii="Times New Roman"/>
                <w:b w:val="false"/>
                <w:i w:val="false"/>
                <w:color w:val="000000"/>
                <w:sz w:val="20"/>
              </w:rPr>
              <w:t>
 </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3"/>
          <w:p>
            <w:pPr>
              <w:spacing w:after="20"/>
              <w:ind w:left="20"/>
              <w:jc w:val="both"/>
            </w:pPr>
            <w:r>
              <w:rPr>
                <w:rFonts w:ascii="Times New Roman"/>
                <w:b w:val="false"/>
                <w:i w:val="false"/>
                <w:color w:val="000000"/>
                <w:sz w:val="20"/>
              </w:rPr>
              <w:t>
 </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12</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6"/>
          <w:p>
            <w:pPr>
              <w:spacing w:after="20"/>
              <w:ind w:left="20"/>
              <w:jc w:val="both"/>
            </w:pPr>
            <w:r>
              <w:rPr>
                <w:rFonts w:ascii="Times New Roman"/>
                <w:b w:val="false"/>
                <w:i w:val="false"/>
                <w:color w:val="000000"/>
                <w:sz w:val="20"/>
              </w:rPr>
              <w:t>
 </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8"/>
          <w:p>
            <w:pPr>
              <w:spacing w:after="20"/>
              <w:ind w:left="20"/>
              <w:jc w:val="both"/>
            </w:pPr>
            <w:r>
              <w:rPr>
                <w:rFonts w:ascii="Times New Roman"/>
                <w:b w:val="false"/>
                <w:i w:val="false"/>
                <w:color w:val="000000"/>
                <w:sz w:val="20"/>
              </w:rPr>
              <w:t>
 </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9"/>
          <w:p>
            <w:pPr>
              <w:spacing w:after="20"/>
              <w:ind w:left="20"/>
              <w:jc w:val="both"/>
            </w:pPr>
            <w:r>
              <w:rPr>
                <w:rFonts w:ascii="Times New Roman"/>
                <w:b w:val="false"/>
                <w:i w:val="false"/>
                <w:color w:val="000000"/>
                <w:sz w:val="20"/>
              </w:rPr>
              <w:t>
13</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1"/>
          <w:p>
            <w:pPr>
              <w:spacing w:after="20"/>
              <w:ind w:left="20"/>
              <w:jc w:val="both"/>
            </w:pPr>
            <w:r>
              <w:rPr>
                <w:rFonts w:ascii="Times New Roman"/>
                <w:b w:val="false"/>
                <w:i w:val="false"/>
                <w:color w:val="000000"/>
                <w:sz w:val="20"/>
              </w:rPr>
              <w:t>
 </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2"/>
          <w:p>
            <w:pPr>
              <w:spacing w:after="20"/>
              <w:ind w:left="20"/>
              <w:jc w:val="both"/>
            </w:pPr>
            <w:r>
              <w:rPr>
                <w:rFonts w:ascii="Times New Roman"/>
                <w:b w:val="false"/>
                <w:i w:val="false"/>
                <w:color w:val="000000"/>
                <w:sz w:val="20"/>
              </w:rPr>
              <w:t>
 </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3"/>
          <w:p>
            <w:pPr>
              <w:spacing w:after="20"/>
              <w:ind w:left="20"/>
              <w:jc w:val="both"/>
            </w:pPr>
            <w:r>
              <w:rPr>
                <w:rFonts w:ascii="Times New Roman"/>
                <w:b w:val="false"/>
                <w:i w:val="false"/>
                <w:color w:val="000000"/>
                <w:sz w:val="20"/>
              </w:rPr>
              <w:t>
 </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4"/>
          <w:p>
            <w:pPr>
              <w:spacing w:after="20"/>
              <w:ind w:left="20"/>
              <w:jc w:val="both"/>
            </w:pPr>
            <w:r>
              <w:rPr>
                <w:rFonts w:ascii="Times New Roman"/>
                <w:b w:val="false"/>
                <w:i w:val="false"/>
                <w:color w:val="000000"/>
                <w:sz w:val="20"/>
              </w:rPr>
              <w:t>
 </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5"/>
          <w:p>
            <w:pPr>
              <w:spacing w:after="20"/>
              <w:ind w:left="20"/>
              <w:jc w:val="both"/>
            </w:pPr>
            <w:r>
              <w:rPr>
                <w:rFonts w:ascii="Times New Roman"/>
                <w:b w:val="false"/>
                <w:i w:val="false"/>
                <w:color w:val="000000"/>
                <w:sz w:val="20"/>
              </w:rPr>
              <w:t>
 </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6"/>
          <w:p>
            <w:pPr>
              <w:spacing w:after="20"/>
              <w:ind w:left="20"/>
              <w:jc w:val="both"/>
            </w:pPr>
            <w:r>
              <w:rPr>
                <w:rFonts w:ascii="Times New Roman"/>
                <w:b w:val="false"/>
                <w:i w:val="false"/>
                <w:color w:val="000000"/>
                <w:sz w:val="20"/>
              </w:rPr>
              <w:t>
15</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7"/>
          <w:p>
            <w:pPr>
              <w:spacing w:after="20"/>
              <w:ind w:left="20"/>
              <w:jc w:val="both"/>
            </w:pPr>
            <w:r>
              <w:rPr>
                <w:rFonts w:ascii="Times New Roman"/>
                <w:b w:val="false"/>
                <w:i w:val="false"/>
                <w:color w:val="000000"/>
                <w:sz w:val="20"/>
              </w:rPr>
              <w:t>
 </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8"/>
          <w:p>
            <w:pPr>
              <w:spacing w:after="20"/>
              <w:ind w:left="20"/>
              <w:jc w:val="both"/>
            </w:pPr>
            <w:r>
              <w:rPr>
                <w:rFonts w:ascii="Times New Roman"/>
                <w:b w:val="false"/>
                <w:i w:val="false"/>
                <w:color w:val="000000"/>
                <w:sz w:val="20"/>
              </w:rPr>
              <w:t>
 </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9"/>
          <w:p>
            <w:pPr>
              <w:spacing w:after="20"/>
              <w:ind w:left="20"/>
              <w:jc w:val="both"/>
            </w:pPr>
            <w:r>
              <w:rPr>
                <w:rFonts w:ascii="Times New Roman"/>
                <w:b w:val="false"/>
                <w:i w:val="false"/>
                <w:color w:val="000000"/>
                <w:sz w:val="20"/>
              </w:rPr>
              <w:t>
 </w:t>
            </w:r>
          </w:p>
          <w:bookmarkEnd w:id="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0"/>
          <w:p>
            <w:pPr>
              <w:spacing w:after="20"/>
              <w:ind w:left="20"/>
              <w:jc w:val="both"/>
            </w:pPr>
            <w:r>
              <w:rPr>
                <w:rFonts w:ascii="Times New Roman"/>
                <w:b w:val="false"/>
                <w:i w:val="false"/>
                <w:color w:val="000000"/>
                <w:sz w:val="20"/>
              </w:rPr>
              <w:t>
 </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1"/>
          <w:p>
            <w:pPr>
              <w:spacing w:after="20"/>
              <w:ind w:left="20"/>
              <w:jc w:val="both"/>
            </w:pPr>
            <w:r>
              <w:rPr>
                <w:rFonts w:ascii="Times New Roman"/>
                <w:b w:val="false"/>
                <w:i w:val="false"/>
                <w:color w:val="000000"/>
                <w:sz w:val="20"/>
              </w:rPr>
              <w:t>
 </w:t>
            </w:r>
          </w:p>
          <w:bookmarkEnd w:id="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10</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7"/>
          <w:p>
            <w:pPr>
              <w:spacing w:after="20"/>
              <w:ind w:left="20"/>
              <w:jc w:val="both"/>
            </w:pPr>
            <w:r>
              <w:rPr>
                <w:rFonts w:ascii="Times New Roman"/>
                <w:b w:val="false"/>
                <w:i w:val="false"/>
                <w:color w:val="000000"/>
                <w:sz w:val="20"/>
              </w:rPr>
              <w:t>
 </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Функционалдық топ</w:t>
            </w:r>
          </w:p>
          <w:bookmarkEnd w:id="209"/>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w:t>
            </w:r>
          </w:p>
          <w:bookmarkEnd w:id="2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1"/>
          <w:p>
            <w:pPr>
              <w:spacing w:after="20"/>
              <w:ind w:left="20"/>
              <w:jc w:val="both"/>
            </w:pPr>
            <w:r>
              <w:rPr>
                <w:rFonts w:ascii="Times New Roman"/>
                <w:b w:val="false"/>
                <w:i w:val="false"/>
                <w:color w:val="000000"/>
                <w:sz w:val="20"/>
              </w:rPr>
              <w:t>
 </w:t>
            </w:r>
          </w:p>
          <w:bookmarkEnd w:id="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2"/>
          <w:p>
            <w:pPr>
              <w:spacing w:after="20"/>
              <w:ind w:left="20"/>
              <w:jc w:val="both"/>
            </w:pPr>
            <w:r>
              <w:rPr>
                <w:rFonts w:ascii="Times New Roman"/>
                <w:b w:val="false"/>
                <w:i w:val="false"/>
                <w:color w:val="000000"/>
                <w:sz w:val="20"/>
              </w:rPr>
              <w:t>
 </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3"/>
          <w:p>
            <w:pPr>
              <w:spacing w:after="20"/>
              <w:ind w:left="20"/>
              <w:jc w:val="both"/>
            </w:pPr>
            <w:r>
              <w:rPr>
                <w:rFonts w:ascii="Times New Roman"/>
                <w:b w:val="false"/>
                <w:i w:val="false"/>
                <w:color w:val="000000"/>
                <w:sz w:val="20"/>
              </w:rPr>
              <w:t>
Санаты</w:t>
            </w:r>
          </w:p>
          <w:bookmarkEnd w:id="213"/>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4"/>
          <w:p>
            <w:pPr>
              <w:spacing w:after="20"/>
              <w:ind w:left="20"/>
              <w:jc w:val="both"/>
            </w:pPr>
            <w:r>
              <w:rPr>
                <w:rFonts w:ascii="Times New Roman"/>
                <w:b w:val="false"/>
                <w:i w:val="false"/>
                <w:color w:val="000000"/>
                <w:sz w:val="20"/>
              </w:rPr>
              <w:t>
 </w:t>
            </w:r>
          </w:p>
          <w:bookmarkEnd w:id="2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5"/>
          <w:p>
            <w:pPr>
              <w:spacing w:after="20"/>
              <w:ind w:left="20"/>
              <w:jc w:val="both"/>
            </w:pPr>
            <w:r>
              <w:rPr>
                <w:rFonts w:ascii="Times New Roman"/>
                <w:b w:val="false"/>
                <w:i w:val="false"/>
                <w:color w:val="000000"/>
                <w:sz w:val="20"/>
              </w:rPr>
              <w:t>
 </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5</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7"/>
          <w:p>
            <w:pPr>
              <w:spacing w:after="20"/>
              <w:ind w:left="20"/>
              <w:jc w:val="both"/>
            </w:pPr>
            <w:r>
              <w:rPr>
                <w:rFonts w:ascii="Times New Roman"/>
                <w:b w:val="false"/>
                <w:i w:val="false"/>
                <w:color w:val="000000"/>
                <w:sz w:val="20"/>
              </w:rPr>
              <w:t>
 </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8"/>
          <w:p>
            <w:pPr>
              <w:spacing w:after="20"/>
              <w:ind w:left="20"/>
              <w:jc w:val="both"/>
            </w:pPr>
            <w:r>
              <w:rPr>
                <w:rFonts w:ascii="Times New Roman"/>
                <w:b w:val="false"/>
                <w:i w:val="false"/>
                <w:color w:val="000000"/>
                <w:sz w:val="20"/>
              </w:rPr>
              <w:t>
 </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9"/>
          <w:p>
            <w:pPr>
              <w:spacing w:after="20"/>
              <w:ind w:left="20"/>
              <w:jc w:val="both"/>
            </w:pPr>
            <w:r>
              <w:rPr>
                <w:rFonts w:ascii="Times New Roman"/>
                <w:b w:val="false"/>
                <w:i w:val="false"/>
                <w:color w:val="000000"/>
                <w:sz w:val="20"/>
              </w:rPr>
              <w:t>
 </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0"/>
          <w:p>
            <w:pPr>
              <w:spacing w:after="20"/>
              <w:ind w:left="20"/>
              <w:jc w:val="both"/>
            </w:pPr>
            <w:r>
              <w:rPr>
                <w:rFonts w:ascii="Times New Roman"/>
                <w:b w:val="false"/>
                <w:i w:val="false"/>
                <w:color w:val="000000"/>
                <w:sz w:val="20"/>
              </w:rPr>
              <w:t>
 </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1"/>
          <w:p>
            <w:pPr>
              <w:spacing w:after="20"/>
              <w:ind w:left="20"/>
              <w:jc w:val="both"/>
            </w:pPr>
            <w:r>
              <w:rPr>
                <w:rFonts w:ascii="Times New Roman"/>
                <w:b w:val="false"/>
                <w:i w:val="false"/>
                <w:color w:val="000000"/>
                <w:sz w:val="20"/>
              </w:rPr>
              <w:t>
 </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2"/>
          <w:p>
            <w:pPr>
              <w:spacing w:after="20"/>
              <w:ind w:left="20"/>
              <w:jc w:val="both"/>
            </w:pPr>
            <w:r>
              <w:rPr>
                <w:rFonts w:ascii="Times New Roman"/>
                <w:b w:val="false"/>
                <w:i w:val="false"/>
                <w:color w:val="000000"/>
                <w:sz w:val="20"/>
              </w:rPr>
              <w:t>
 </w:t>
            </w:r>
          </w:p>
          <w:bookmarkEnd w:id="2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7</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5"/>
          <w:p>
            <w:pPr>
              <w:spacing w:after="20"/>
              <w:ind w:left="20"/>
              <w:jc w:val="both"/>
            </w:pPr>
            <w:r>
              <w:rPr>
                <w:rFonts w:ascii="Times New Roman"/>
                <w:b w:val="false"/>
                <w:i w:val="false"/>
                <w:color w:val="000000"/>
                <w:sz w:val="20"/>
              </w:rPr>
              <w:t>
 </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6"/>
          <w:p>
            <w:pPr>
              <w:spacing w:after="20"/>
              <w:ind w:left="20"/>
              <w:jc w:val="both"/>
            </w:pPr>
            <w:r>
              <w:rPr>
                <w:rFonts w:ascii="Times New Roman"/>
                <w:b w:val="false"/>
                <w:i w:val="false"/>
                <w:color w:val="000000"/>
                <w:sz w:val="20"/>
              </w:rPr>
              <w:t>
 </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7"/>
          <w:p>
            <w:pPr>
              <w:spacing w:after="20"/>
              <w:ind w:left="20"/>
              <w:jc w:val="both"/>
            </w:pPr>
            <w:r>
              <w:rPr>
                <w:rFonts w:ascii="Times New Roman"/>
                <w:b w:val="false"/>
                <w:i w:val="false"/>
                <w:color w:val="000000"/>
                <w:sz w:val="20"/>
              </w:rPr>
              <w:t>
16</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8"/>
          <w:p>
            <w:pPr>
              <w:spacing w:after="20"/>
              <w:ind w:left="20"/>
              <w:jc w:val="both"/>
            </w:pPr>
            <w:r>
              <w:rPr>
                <w:rFonts w:ascii="Times New Roman"/>
                <w:b w:val="false"/>
                <w:i w:val="false"/>
                <w:color w:val="000000"/>
                <w:sz w:val="20"/>
              </w:rPr>
              <w:t>
 </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9"/>
          <w:p>
            <w:pPr>
              <w:spacing w:after="20"/>
              <w:ind w:left="20"/>
              <w:jc w:val="both"/>
            </w:pPr>
            <w:r>
              <w:rPr>
                <w:rFonts w:ascii="Times New Roman"/>
                <w:b w:val="false"/>
                <w:i w:val="false"/>
                <w:color w:val="000000"/>
                <w:sz w:val="20"/>
              </w:rPr>
              <w:t>
 </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0"/>
          <w:p>
            <w:pPr>
              <w:spacing w:after="20"/>
              <w:ind w:left="20"/>
              <w:jc w:val="both"/>
            </w:pPr>
            <w:r>
              <w:rPr>
                <w:rFonts w:ascii="Times New Roman"/>
                <w:b w:val="false"/>
                <w:i w:val="false"/>
                <w:color w:val="000000"/>
                <w:sz w:val="20"/>
              </w:rPr>
              <w:t>
 </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