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4291" w14:textId="30b4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Жамбыл облысы Меркі аудандық мәслихатының 2018 жылғы 28 мамырдағы № 29-5 шешімі. Жамбыл облысы Әділет департаментінде 2018 жылғы 18 маусымда № 3870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сәйкес, Меркі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Меркі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 экономикалық, қаржы, бюджет пен салық және жергілікті өзін-өзі басқару, инустриялық-инновациялық даму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аудандық маңызы бар қала, ауылдық округі үшін ресми жарияланған күннен бастап, халық саны екі мың адам және одан аз ауылдар және ауылдық округтер үшін 2020 жылғы 1 қаңтардан баcтап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Алтынбаев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br/>
            </w:r>
            <w:r>
              <w:rPr>
                <w:rFonts w:ascii="Times New Roman"/>
                <w:b w:val="false"/>
                <w:i w:val="false"/>
                <w:color w:val="000000"/>
                <w:sz w:val="20"/>
              </w:rPr>
              <w:t xml:space="preserve">2018 жылғы 28 мамырдағы </w:t>
            </w:r>
            <w:r>
              <w:br/>
            </w:r>
            <w:r>
              <w:rPr>
                <w:rFonts w:ascii="Times New Roman"/>
                <w:b w:val="false"/>
                <w:i w:val="false"/>
                <w:color w:val="000000"/>
                <w:sz w:val="20"/>
              </w:rPr>
              <w:t xml:space="preserve">№29-5 шешімімен бекітілген </w:t>
            </w:r>
          </w:p>
        </w:tc>
      </w:tr>
    </w:tbl>
    <w:bookmarkStart w:name="z13" w:id="5"/>
    <w:p>
      <w:pPr>
        <w:spacing w:after="0"/>
        <w:ind w:left="0"/>
        <w:jc w:val="left"/>
      </w:pPr>
      <w:r>
        <w:rPr>
          <w:rFonts w:ascii="Times New Roman"/>
          <w:b/>
          <w:i w:val="false"/>
          <w:color w:val="000000"/>
        </w:rPr>
        <w:t xml:space="preserve"> Меркі ауданы ауылдық округтерінің жергілікті қоғамдастық жиналысының регламенті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Меркі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w:t>
      </w:r>
      <w:r>
        <w:rPr>
          <w:rFonts w:ascii="Times New Roman"/>
          <w:b w:val="false"/>
          <w:i w:val="false"/>
          <w:color w:val="000000"/>
          <w:sz w:val="28"/>
        </w:rPr>
        <w:t>№ 23187</w:t>
      </w:r>
      <w:r>
        <w:rPr>
          <w:rFonts w:ascii="Times New Roman"/>
          <w:b w:val="false"/>
          <w:i w:val="false"/>
          <w:color w:val="000000"/>
          <w:sz w:val="28"/>
        </w:rPr>
        <w:t xml:space="preserve"> болып тіркелді)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Меркі аудандық мәслихатының 01.10.2021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Регламентте қолданылатын негізгі ұғымдар:</w:t>
      </w:r>
    </w:p>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Меркі аудандық мәслихаты бекітеді.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xml:space="preserve">
      ауылдық округ әкіміне кандидат ретінде тіркеу үшін Меркі аудандық сайлау комиссиясына одан әрі енгізу үшін Меркі ауданының әкімінің ауылдық округ әкімі лауазымына ұсынған кандидатураларын келісу;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Меркі аудандық мәслихатының 01.10.2021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16"/>
    <w:p>
      <w:pPr>
        <w:spacing w:after="0"/>
        <w:ind w:left="0"/>
        <w:jc w:val="both"/>
      </w:pPr>
      <w:r>
        <w:rPr>
          <w:rFonts w:ascii="Times New Roman"/>
          <w:b w:val="false"/>
          <w:i w:val="false"/>
          <w:color w:val="000000"/>
          <w:sz w:val="28"/>
        </w:rPr>
        <w:t>
      5. Жиналысты аудандық маңызы бар қала, ауыл,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
    <w:bookmarkStart w:name="z37"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
    <w:bookmarkStart w:name="z38"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bookmarkStart w:name="z39"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bookmarkStart w:name="z27" w:id="2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Жамбыл облысы Меркі аудандық мәслихатының 01.10.2021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42"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43"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
    <w:bookmarkStart w:name="z44"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45" w:id="25"/>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әкімінің аппараты жиналыс мүшелері, тиісті аумақтың әкімі енгізген ұсыныстар негізінде қалыптастырады.</w:t>
      </w:r>
    </w:p>
    <w:bookmarkEnd w:id="25"/>
    <w:bookmarkStart w:name="z46"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7"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8"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9"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50" w:id="30"/>
    <w:p>
      <w:pPr>
        <w:spacing w:after="0"/>
        <w:ind w:left="0"/>
        <w:jc w:val="both"/>
      </w:pPr>
      <w:r>
        <w:rPr>
          <w:rFonts w:ascii="Times New Roman"/>
          <w:b w:val="false"/>
          <w:i w:val="false"/>
          <w:color w:val="000000"/>
          <w:sz w:val="28"/>
        </w:rPr>
        <w:t>
      10. Жиналысты шақыруға олардың мәселелері онда қаралатын Меркі аудандық мәслихатының депутаттары, Меркі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30"/>
    <w:bookmarkStart w:name="z51"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
    <w:bookmarkStart w:name="z52"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3"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4"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5"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6"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7"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7"/>
    <w:bookmarkStart w:name="z30"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31"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32" w:id="40"/>
    <w:p>
      <w:pPr>
        <w:spacing w:after="0"/>
        <w:ind w:left="0"/>
        <w:jc w:val="both"/>
      </w:pPr>
      <w:r>
        <w:rPr>
          <w:rFonts w:ascii="Times New Roman"/>
          <w:b w:val="false"/>
          <w:i w:val="false"/>
          <w:color w:val="000000"/>
          <w:sz w:val="28"/>
        </w:rPr>
        <w:t>
      1) жиналыстың өткізілген күні мен орны;</w:t>
      </w:r>
    </w:p>
    <w:bookmarkEnd w:id="40"/>
    <w:bookmarkStart w:name="z33"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34" w:id="4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2"/>
    <w:bookmarkStart w:name="z35" w:id="43"/>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4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Меркі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Жамбыл облысы Меркі аудандық мәслихатының 01.10.2021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44"/>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Меркі ауданының әкімі Меркі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 тармақ жаңа редакцияда – Жамбыл облысы Меркі аудандық мәслихатының 01.10.2021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14. Аудандық маңызы бар қала, ауыл, ауылдық округ әкімі аппараты аудандық маңызы бар қала, ауыл, ауылдық округ әкімнің жиналыс шешімдерін қарау нәтижелерін бес жұмыс күн ішінде жиналыстың мүшелеріне жеткізеді.</w:t>
      </w:r>
    </w:p>
    <w:bookmarkEnd w:id="45"/>
    <w:bookmarkStart w:name="z70" w:id="4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w:t>
      </w:r>
    </w:p>
    <w:bookmarkEnd w:id="46"/>
    <w:bookmarkStart w:name="z71" w:id="47"/>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 ауылдық округ әкімінің аппараты бұқаралық ақпарат құралдары арқылы немесе өзге де тәсілдермен таратады.</w:t>
      </w:r>
    </w:p>
    <w:bookmarkEnd w:id="47"/>
    <w:bookmarkStart w:name="z72" w:id="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8"/>
    <w:bookmarkStart w:name="z73" w:id="4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9"/>
    <w:bookmarkStart w:name="z74" w:id="5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Меркі ауданының әкіміне жиналыстың шешімін орындауға жауапты лауазымды адамның жоғары тұрған басшыларына жолдайды.</w:t>
      </w:r>
    </w:p>
    <w:bookmarkEnd w:id="50"/>
    <w:bookmarkStart w:name="z75" w:id="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Меркі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