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1c65" w14:textId="a0f1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Жамбыл аудандық мәслихатының 2017 жылғы 20 желтоқсандағы № 21-2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2018 жылғы 23 қарашадағы № 31-2 шешімі. Жамбыл облысы Әділет департаментінде 2018 жылғы 28 қарашада № 3993 болып тіркелді</w:t>
      </w:r>
    </w:p>
    <w:p>
      <w:pPr>
        <w:spacing w:after="0"/>
        <w:ind w:left="0"/>
        <w:jc w:val="both"/>
      </w:pPr>
      <w:bookmarkStart w:name="z4"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Жамбыл аудандық мәслихатының 2017 жылғы 20 желтоқсандағы </w:t>
      </w:r>
      <w:r>
        <w:rPr>
          <w:rFonts w:ascii="Times New Roman"/>
          <w:b w:val="false"/>
          <w:i w:val="false"/>
          <w:color w:val="000000"/>
          <w:sz w:val="28"/>
        </w:rPr>
        <w:t>№21-2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№3642</w:t>
      </w:r>
      <w:r>
        <w:rPr>
          <w:rFonts w:ascii="Times New Roman"/>
          <w:b w:val="false"/>
          <w:i w:val="false"/>
          <w:color w:val="000000"/>
          <w:sz w:val="28"/>
        </w:rPr>
        <w:t xml:space="preserve"> болып тіркелген, 2017 жылғы 27 және 29 желтоқсандағы "Шұғыла-Радуга" газетінің 104 және 105 номерлерінде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"12 940 934" сандары "12 952 926" сандарымен ауыстырылсын;</w:t>
      </w:r>
    </w:p>
    <w:bookmarkEnd w:id="3"/>
    <w:bookmarkStart w:name="z11" w:id="4"/>
    <w:p>
      <w:pPr>
        <w:spacing w:after="0"/>
        <w:ind w:left="0"/>
        <w:jc w:val="both"/>
      </w:pPr>
      <w:r>
        <w:rPr>
          <w:rFonts w:ascii="Times New Roman"/>
          <w:b w:val="false"/>
          <w:i w:val="false"/>
          <w:color w:val="000000"/>
          <w:sz w:val="28"/>
        </w:rPr>
        <w:t>
      "2 555 687" сандары "2 625 487" сандарымен ауыстырылсын;</w:t>
      </w:r>
    </w:p>
    <w:bookmarkEnd w:id="4"/>
    <w:bookmarkStart w:name="z12" w:id="5"/>
    <w:p>
      <w:pPr>
        <w:spacing w:after="0"/>
        <w:ind w:left="0"/>
        <w:jc w:val="both"/>
      </w:pPr>
      <w:r>
        <w:rPr>
          <w:rFonts w:ascii="Times New Roman"/>
          <w:b w:val="false"/>
          <w:i w:val="false"/>
          <w:color w:val="000000"/>
          <w:sz w:val="28"/>
        </w:rPr>
        <w:t>
      "9 385" сандары "11 585" сандарымен ауыстырылсын;</w:t>
      </w:r>
    </w:p>
    <w:bookmarkEnd w:id="5"/>
    <w:bookmarkStart w:name="z13" w:id="6"/>
    <w:p>
      <w:pPr>
        <w:spacing w:after="0"/>
        <w:ind w:left="0"/>
        <w:jc w:val="both"/>
      </w:pPr>
      <w:r>
        <w:rPr>
          <w:rFonts w:ascii="Times New Roman"/>
          <w:b w:val="false"/>
          <w:i w:val="false"/>
          <w:color w:val="000000"/>
          <w:sz w:val="28"/>
        </w:rPr>
        <w:t>
      "51 400" сандары "59 400" сандарымен ауыстырылсын;</w:t>
      </w:r>
    </w:p>
    <w:bookmarkEnd w:id="6"/>
    <w:bookmarkStart w:name="z14" w:id="7"/>
    <w:p>
      <w:pPr>
        <w:spacing w:after="0"/>
        <w:ind w:left="0"/>
        <w:jc w:val="both"/>
      </w:pPr>
      <w:r>
        <w:rPr>
          <w:rFonts w:ascii="Times New Roman"/>
          <w:b w:val="false"/>
          <w:i w:val="false"/>
          <w:color w:val="000000"/>
          <w:sz w:val="28"/>
        </w:rPr>
        <w:t>
      "10 324 462" сандары "10 256 454"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"13 078 500" сандары "13 090 492"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"33 584" сандары "36 020" сандарымен ауыстырылсын;</w:t>
      </w:r>
    </w:p>
    <w:bookmarkEnd w:id="9"/>
    <w:bookmarkStart w:name="z19" w:id="10"/>
    <w:p>
      <w:pPr>
        <w:spacing w:after="0"/>
        <w:ind w:left="0"/>
        <w:jc w:val="both"/>
      </w:pPr>
      <w:r>
        <w:rPr>
          <w:rFonts w:ascii="Times New Roman"/>
          <w:b w:val="false"/>
          <w:i w:val="false"/>
          <w:color w:val="000000"/>
          <w:sz w:val="28"/>
        </w:rPr>
        <w:t>
      "50 988" сандары "53 424"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"-171 150" сандары "-173 586"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"171 150" сандары "173 586" сандарымен ауыстырылсын;</w:t>
      </w:r>
    </w:p>
    <w:bookmarkEnd w:id="12"/>
    <w:bookmarkStart w:name="z24" w:id="13"/>
    <w:p>
      <w:pPr>
        <w:spacing w:after="0"/>
        <w:ind w:left="0"/>
        <w:jc w:val="both"/>
      </w:pPr>
      <w:r>
        <w:rPr>
          <w:rFonts w:ascii="Times New Roman"/>
          <w:b w:val="false"/>
          <w:i w:val="false"/>
          <w:color w:val="000000"/>
          <w:sz w:val="28"/>
        </w:rPr>
        <w:t>
      "50 988" сандары "53 424"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"15 000" сандары "4 661" сандарымен ауыстырылсын.</w:t>
      </w:r>
    </w:p>
    <w:bookmarkEnd w:id="14"/>
    <w:bookmarkStart w:name="z27" w:id="15"/>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5"/>
    <w:bookmarkStart w:name="z28" w:id="16"/>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6"/>
    <w:bookmarkStart w:name="z29" w:id="17"/>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2018 жылдың 1 қаңтарынан бастап қолданылады.</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Ө.Ботаев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2018 жылғы "23"</w:t>
            </w:r>
            <w:r>
              <w:br/>
            </w:r>
            <w:r>
              <w:rPr>
                <w:rFonts w:ascii="Times New Roman"/>
                <w:b w:val="false"/>
                <w:i w:val="false"/>
                <w:color w:val="000000"/>
                <w:sz w:val="20"/>
              </w:rPr>
              <w:t>қарашадағы</w:t>
            </w:r>
            <w:r>
              <w:rPr>
                <w:rFonts w:ascii="Times New Roman"/>
                <w:b w:val="false"/>
                <w:i w:val="false"/>
                <w:color w:val="000000"/>
                <w:sz w:val="20"/>
              </w:rPr>
              <w:t xml:space="preserve"> № 31-2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2017 жылғы</w:t>
            </w:r>
            <w:r>
              <w:br/>
            </w:r>
            <w:r>
              <w:rPr>
                <w:rFonts w:ascii="Times New Roman"/>
                <w:b w:val="false"/>
                <w:i w:val="false"/>
                <w:color w:val="000000"/>
                <w:sz w:val="20"/>
              </w:rPr>
              <w:t>"20" желтоқсандағы</w:t>
            </w:r>
            <w:r>
              <w:rPr>
                <w:rFonts w:ascii="Times New Roman"/>
                <w:b w:val="false"/>
                <w:i w:val="false"/>
                <w:color w:val="000000"/>
                <w:sz w:val="20"/>
              </w:rPr>
              <w:t xml:space="preserve"> № 21-2</w:t>
            </w:r>
            <w:r>
              <w:br/>
            </w:r>
            <w:r>
              <w:rPr>
                <w:rFonts w:ascii="Times New Roman"/>
                <w:b w:val="false"/>
                <w:i w:val="false"/>
                <w:color w:val="000000"/>
                <w:sz w:val="20"/>
              </w:rPr>
              <w:t>шешіміне 1 қосымша</w:t>
            </w:r>
          </w:p>
        </w:tc>
      </w:tr>
    </w:tbl>
    <w:bookmarkStart w:name="z38" w:id="18"/>
    <w:p>
      <w:pPr>
        <w:spacing w:after="0"/>
        <w:ind w:left="0"/>
        <w:jc w:val="left"/>
      </w:pPr>
      <w:r>
        <w:rPr>
          <w:rFonts w:ascii="Times New Roman"/>
          <w:b/>
          <w:i w:val="false"/>
          <w:color w:val="000000"/>
        </w:rPr>
        <w:t xml:space="preserve"> 2018 жылға арналған Жамбыл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12952926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2625487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1608008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1579773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10256454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5115419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және жер қойнауын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31-2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21-2 шешіміне 7 қосымша</w:t>
            </w:r>
          </w:p>
        </w:tc>
      </w:tr>
    </w:tbl>
    <w:bookmarkStart w:name="z45" w:id="19"/>
    <w:p>
      <w:pPr>
        <w:spacing w:after="0"/>
        <w:ind w:left="0"/>
        <w:jc w:val="left"/>
      </w:pPr>
      <w:r>
        <w:rPr>
          <w:rFonts w:ascii="Times New Roman"/>
          <w:b/>
          <w:i w:val="false"/>
          <w:color w:val="000000"/>
        </w:rPr>
        <w:t xml:space="preserve"> 2018 жылға ауылдық округтерінің бюджеттік бағдарламалары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34"/>
        <w:gridCol w:w="1911"/>
        <w:gridCol w:w="1477"/>
        <w:gridCol w:w="982"/>
        <w:gridCol w:w="982"/>
        <w:gridCol w:w="1726"/>
        <w:gridCol w:w="920"/>
        <w:gridCol w:w="2096"/>
        <w:gridCol w:w="123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ауылдық округ әкімі аппараттарының атаулары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