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81b31" w14:textId="2281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Төрткүл ауылындағы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Жалғызтөбе ауылдық округі әкімінің 2018 жылғы 27 маусымдағы № 9 шешімі. Жамбыл облысы Әділет департаментінде 2018 жылғы 11 шілдеде № 3892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08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Жамбыл облысы әкімдігі жанындағы ономастика комиссиясының 2018 жылғы 19 сәуірдегі қорытындысы негізінде және тиісті аумақ халқының пікірін ескере отырып, ауылдық округ әкімі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Жалғызтөбе ауылдық округінің Төрткүл ауылындағы Багаринская көшесінің атауы Бірлік көшесі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Телеуов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