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ac9b" w14:textId="55ea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біріңғай жер салығының мөлшерлемелерін жоғарлату туралы" Байзақ аудандық мәслихатының 2016 жылғы 17 мамырдағы № 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2018 жылғы 16 наурыздағы № 26-9 шешімі. Жамбыл облысы Әділет департаментінде 2018 жылғы 3 сәуірде № 3776 болып тіркелді. Күші жойылды - Жамбыл облысы Байзақ аудандық мәслихатының 2024 жылғы 26 ақпандағы № 18-6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26.02.2024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"Құқықтық актілер туралы" Қазақстан Республикасы Заңның </w:t>
      </w:r>
      <w:r>
        <w:rPr>
          <w:rFonts w:ascii="Times New Roman"/>
          <w:b w:val="false"/>
          <w:i w:val="false"/>
          <w:color w:val="000000"/>
          <w:sz w:val="28"/>
        </w:rPr>
        <w:t>27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"Пайдаланылмайтын ауыл шаруашылығы мақсатындағы жерлерге жер салығының базалық мөлшерлемелерін және біріңғай жер салығының мөлшерлемелерін жоғарлату туралы" Байзақ аудандық мәслихатының 2016 жылғы 17 мамырдағы </w:t>
      </w:r>
      <w:r>
        <w:rPr>
          <w:rFonts w:ascii="Times New Roman"/>
          <w:b w:val="false"/>
          <w:i w:val="false"/>
          <w:color w:val="000000"/>
          <w:sz w:val="28"/>
        </w:rPr>
        <w:t>№ 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3110</w:t>
      </w:r>
      <w:r>
        <w:rPr>
          <w:rFonts w:ascii="Times New Roman"/>
          <w:b w:val="false"/>
          <w:i w:val="false"/>
          <w:color w:val="000000"/>
          <w:sz w:val="28"/>
        </w:rPr>
        <w:t xml:space="preserve"> болып тіркелген, 2016 жылғы 25 маусымдағы "Ауыл жаңалығы - Сельская новь" газетінде жарияланған)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келесідей мазмұндағы жаңа редакцияда жазылсын:</w:t>
      </w:r>
    </w:p>
    <w:bookmarkStart w:name="z10"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және 704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Байзақ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