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e5aaf" w14:textId="d0e5a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2019-2021 жылдарға арналған қалалық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2018 жылғы 19 желтоқсандағы № 40-3 шешімі. Жамбыл облысы Әділет департаментінде 2018 жылғы 26 желтоқсанда № 4065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тұпнұсқаның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желтоқсандагы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Тараз қалалық мәслихаты ШЕШІМ ҚАБЫЛДАДЫ: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арналған қалалық бюджет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67 604 854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9 633 821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186 543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6 088 574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51 696 006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69 392 158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7 618 750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7 618 750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2 142 410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2 142 410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-11 548 464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11 548 464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13 833 809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3 521 028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1 235 683 теңге.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1–тармаққа өзгерістер енгізілді – Жамбыл облысы Тараз қалалық мәслихатының 27.03.2019 </w:t>
      </w:r>
      <w:r>
        <w:rPr>
          <w:rFonts w:ascii="Times New Roman"/>
          <w:b w:val="false"/>
          <w:i w:val="false"/>
          <w:color w:val="000000"/>
          <w:sz w:val="28"/>
        </w:rPr>
        <w:t>№ 43-7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қолданысқа енгізіледі); 24.04.2019 </w:t>
      </w:r>
      <w:r>
        <w:rPr>
          <w:rFonts w:ascii="Times New Roman"/>
          <w:b w:val="false"/>
          <w:i w:val="false"/>
          <w:color w:val="000000"/>
          <w:sz w:val="28"/>
        </w:rPr>
        <w:t>№ 44-4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қолданысқа енгізіледі); 06.05.2019 </w:t>
      </w:r>
      <w:r>
        <w:rPr>
          <w:rFonts w:ascii="Times New Roman"/>
          <w:b w:val="false"/>
          <w:i w:val="false"/>
          <w:color w:val="000000"/>
          <w:sz w:val="28"/>
        </w:rPr>
        <w:t>№ 45-3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қолданысқа енгізіледі); 24.07.2019 </w:t>
      </w:r>
      <w:r>
        <w:rPr>
          <w:rFonts w:ascii="Times New Roman"/>
          <w:b w:val="false"/>
          <w:i w:val="false"/>
          <w:color w:val="000000"/>
          <w:sz w:val="28"/>
        </w:rPr>
        <w:t>№ 47-4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қолданысқа енгізіледі); 11.09.2019 </w:t>
      </w:r>
      <w:r>
        <w:rPr>
          <w:rFonts w:ascii="Times New Roman"/>
          <w:b w:val="false"/>
          <w:i w:val="false"/>
          <w:color w:val="000000"/>
          <w:sz w:val="28"/>
        </w:rPr>
        <w:t>№ 48-5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қолданысқа енгізіледі); 23.10.2019 </w:t>
      </w:r>
      <w:r>
        <w:rPr>
          <w:rFonts w:ascii="Times New Roman"/>
          <w:b w:val="false"/>
          <w:i w:val="false"/>
          <w:color w:val="000000"/>
          <w:sz w:val="28"/>
        </w:rPr>
        <w:t>№ 50-3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қолданысқа енгізіледі); 20.11.2019 </w:t>
      </w:r>
      <w:r>
        <w:rPr>
          <w:rFonts w:ascii="Times New Roman"/>
          <w:b w:val="false"/>
          <w:i w:val="false"/>
          <w:color w:val="000000"/>
          <w:sz w:val="28"/>
        </w:rPr>
        <w:t>№ 51-3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қолданысқа енгізіледі); 20.12.2019 </w:t>
      </w:r>
      <w:r>
        <w:rPr>
          <w:rFonts w:ascii="Times New Roman"/>
          <w:b w:val="false"/>
          <w:i w:val="false"/>
          <w:color w:val="000000"/>
          <w:sz w:val="28"/>
        </w:rPr>
        <w:t>№ 54-6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2019 жылға арналған қала әкімдігінің резерві 495 714 мың теңге сомасында бекітілсін.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2–тармаққа өзгерістер енгізілді – Жамбыл облысы Тараз қалалық мәслихатының 27.03.2019 </w:t>
      </w:r>
      <w:r>
        <w:rPr>
          <w:rFonts w:ascii="Times New Roman"/>
          <w:b w:val="false"/>
          <w:i w:val="false"/>
          <w:color w:val="000000"/>
          <w:sz w:val="28"/>
        </w:rPr>
        <w:t>№ 43-7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қолданысқа енгізіледі); 06.05.2019 </w:t>
      </w:r>
      <w:r>
        <w:rPr>
          <w:rFonts w:ascii="Times New Roman"/>
          <w:b w:val="false"/>
          <w:i w:val="false"/>
          <w:color w:val="000000"/>
          <w:sz w:val="28"/>
        </w:rPr>
        <w:t>№ 45-3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қолданысқа енгізіледі); 24.07.2019 </w:t>
      </w:r>
      <w:r>
        <w:rPr>
          <w:rFonts w:ascii="Times New Roman"/>
          <w:b w:val="false"/>
          <w:i w:val="false"/>
          <w:color w:val="000000"/>
          <w:sz w:val="28"/>
        </w:rPr>
        <w:t>№ 47-4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қолданысқа енгізіледі) ); 11.09.2019 </w:t>
      </w:r>
      <w:r>
        <w:rPr>
          <w:rFonts w:ascii="Times New Roman"/>
          <w:b w:val="false"/>
          <w:i w:val="false"/>
          <w:color w:val="000000"/>
          <w:sz w:val="28"/>
        </w:rPr>
        <w:t>№ 48-5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қолданысқа енгізіледі); 23.10.2019 </w:t>
      </w:r>
      <w:r>
        <w:rPr>
          <w:rFonts w:ascii="Times New Roman"/>
          <w:b w:val="false"/>
          <w:i w:val="false"/>
          <w:color w:val="000000"/>
          <w:sz w:val="28"/>
        </w:rPr>
        <w:t>№ 50-3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қолданысқа енгізіледі); 20.11.2019 </w:t>
      </w:r>
      <w:r>
        <w:rPr>
          <w:rFonts w:ascii="Times New Roman"/>
          <w:b w:val="false"/>
          <w:i w:val="false"/>
          <w:color w:val="000000"/>
          <w:sz w:val="28"/>
        </w:rPr>
        <w:t>№ 51-3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қолданысқа енгізіледі); 20.12.2019 </w:t>
      </w:r>
      <w:r>
        <w:rPr>
          <w:rFonts w:ascii="Times New Roman"/>
          <w:b w:val="false"/>
          <w:i w:val="false"/>
          <w:color w:val="000000"/>
          <w:sz w:val="28"/>
        </w:rPr>
        <w:t>№ 54-6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2019 жылға арналған қалалық бюджетті атқару процесінде секвестрлеуге жатпайтын бюджет бағдарламаларының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орындалуына бақылау және интернет-ресурстарында жариялауды қалалық мәслихаттың бюджет және қаланың әлеуметтік-экономикалық дамуы жөніндегі тұрақты комиссиясына жүктелсін.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әділет органдарында мемлекеттік тіркеуден өткен күннен бастап күшіне енеді және 2019 жылдың 1 қаңтарынан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40-3 шешіміне 1 қосымша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2019 жылға арналған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1–қосымша жаңа редакцияда – Жамбыл облысы Тараз қалалық мәслихатының 20.12.2019 </w:t>
      </w:r>
      <w:r>
        <w:rPr>
          <w:rFonts w:ascii="Times New Roman"/>
          <w:b w:val="false"/>
          <w:i w:val="false"/>
          <w:color w:val="ff0000"/>
          <w:sz w:val="28"/>
        </w:rPr>
        <w:t>№ 54-6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1"/>
        <w:gridCol w:w="651"/>
        <w:gridCol w:w="6809"/>
        <w:gridCol w:w="317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67604854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9633821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2928109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2928109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2442584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2442584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3239716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1812660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1166236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587412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333816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бизнесіне салық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186453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6088574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5617450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5617450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471124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410162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51696006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51696006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51696006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1143"/>
        <w:gridCol w:w="1144"/>
        <w:gridCol w:w="6324"/>
        <w:gridCol w:w="2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69392158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 (облыстық маңызы бар қала) әкімінің аппараты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28637573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6986681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2754779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4231902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19950919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19339202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1608348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8305988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5282579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5281466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2606963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23966458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17607777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12179953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4236830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1190994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2230529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1793607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436922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2946446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1383004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3357447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2475024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2475024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1857129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1857129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1527976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қаржы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Таза бюджеттік кредиттеу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7618750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7618750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7618750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7618750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7618750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2142410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Қаржы активтерін сатып алу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2142410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2142410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1486910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1486910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сатудан түсетін түсімдер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-11548464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11548464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0"/>
        <w:gridCol w:w="1330"/>
        <w:gridCol w:w="1330"/>
        <w:gridCol w:w="1822"/>
        <w:gridCol w:w="64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13833809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13833809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13833809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4"/>
        <w:gridCol w:w="2003"/>
        <w:gridCol w:w="2003"/>
        <w:gridCol w:w="2709"/>
        <w:gridCol w:w="41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3521028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3521028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3521028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40-3 шешіміне 2 қосымша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2020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1"/>
        <w:gridCol w:w="651"/>
        <w:gridCol w:w="680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45799317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9135358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3033616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3033616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2237788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2237788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2930295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1669675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240758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1019568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585514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114695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413410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220877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147175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147175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3445102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3233818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3233818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211284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32997980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32997980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32997980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1162"/>
        <w:gridCol w:w="1163"/>
        <w:gridCol w:w="6428"/>
        <w:gridCol w:w="26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44842755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25365363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6364980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2263017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4101963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17406973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16840602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1502915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2312825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1682459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287188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14979397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5695158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3685913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2009245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4061963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2985160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2487786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2461558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2339191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1184272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Таза бюджеттік кредиттеу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сатудан түсетін түсімдер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-956562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3956562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3956562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3956562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40-3 шешіміне 3 қосымша</w:t>
            </w:r>
          </w:p>
        </w:tc>
      </w:tr>
    </w:tbl>
    <w:bookmarkStart w:name="z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2021 жылға арналған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1"/>
        <w:gridCol w:w="651"/>
        <w:gridCol w:w="680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51762291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9272386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3079120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3079120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2271355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2271355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2974248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1694720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244369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1034861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594296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419611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278161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278161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149383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149383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6429511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6215059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6215059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214452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154533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35836204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35836204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35836204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1162"/>
        <w:gridCol w:w="1163"/>
        <w:gridCol w:w="6428"/>
        <w:gridCol w:w="26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48547232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28077936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6960454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2496962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4463492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18460174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17885308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1075806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1075806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1525456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2308779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1656948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16152154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10245372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5217475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5027897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2138284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1427862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1938892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475654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Таза бюджеттік кредиттеу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сатудан түсетін түсімдер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3215059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-3215059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6215059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6215059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6215059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40-3 шешіміне 4 қосымша</w:t>
            </w:r>
          </w:p>
        </w:tc>
      </w:tr>
    </w:tbl>
    <w:bookmarkStart w:name="z4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қалалық бюджетті атқару процесінде секвестрлеуге жатпайтын бюджеттік бағдарламалардың тізбесі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4"/>
        <w:gridCol w:w="3008"/>
        <w:gridCol w:w="3008"/>
        <w:gridCol w:w="40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