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24412" w14:textId="da24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Тараз қаласы әкімдігінің 2017 жылғы 25 желтоқсандағы № 935 қаулысына өзгерістер енгізу туралы</w:t>
      </w:r>
    </w:p>
    <w:p>
      <w:pPr>
        <w:spacing w:after="0"/>
        <w:ind w:left="0"/>
        <w:jc w:val="both"/>
      </w:pPr>
      <w:r>
        <w:rPr>
          <w:rFonts w:ascii="Times New Roman"/>
          <w:b w:val="false"/>
          <w:i w:val="false"/>
          <w:color w:val="000000"/>
          <w:sz w:val="28"/>
        </w:rPr>
        <w:t>Жамбыл облысы Тараз қаласы әкімдігінің 2018 жылғы 31 мамырдағы № 1154 қаулысы. Жамбыл облысы Әділет департаментінде 2018 жылғы 26 маусымда № 3876 болып тіркелді</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 xml:space="preserve">Құжаттың мәтінінде тұпнұсқаның пунктуациясы мен орфографиясы сақталған. </w:t>
      </w:r>
    </w:p>
    <w:bookmarkEnd w:id="0"/>
    <w:bookmarkStart w:name="z3"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Тараз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w:t>
      </w:r>
    </w:p>
    <w:bookmarkEnd w:id="1"/>
    <w:bookmarkStart w:name="z4" w:id="2"/>
    <w:p>
      <w:pPr>
        <w:spacing w:after="0"/>
        <w:ind w:left="0"/>
        <w:jc w:val="both"/>
      </w:pPr>
      <w:r>
        <w:rPr>
          <w:rFonts w:ascii="Times New Roman"/>
          <w:b w:val="false"/>
          <w:i w:val="false"/>
          <w:color w:val="000000"/>
          <w:sz w:val="28"/>
        </w:rPr>
        <w:t xml:space="preserve">
      1. "2018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және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Тараз қаласы әкімдігінің 2017 жылғы 25 желтоқсандағы </w:t>
      </w:r>
      <w:r>
        <w:rPr>
          <w:rFonts w:ascii="Times New Roman"/>
          <w:b w:val="false"/>
          <w:i w:val="false"/>
          <w:color w:val="000000"/>
          <w:sz w:val="28"/>
        </w:rPr>
        <w:t>№935</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№3681</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2018 жылдың 26 қаңтарында жарияланған) келесідей өзгерістер енгізілсін: </w:t>
      </w:r>
    </w:p>
    <w:bookmarkEnd w:id="2"/>
    <w:bookmarkStart w:name="z5" w:id="3"/>
    <w:p>
      <w:pPr>
        <w:spacing w:after="0"/>
        <w:ind w:left="0"/>
        <w:jc w:val="both"/>
      </w:pPr>
      <w:r>
        <w:rPr>
          <w:rFonts w:ascii="Times New Roman"/>
          <w:b w:val="false"/>
          <w:i w:val="false"/>
          <w:color w:val="000000"/>
          <w:sz w:val="28"/>
        </w:rPr>
        <w:t xml:space="preserve">
      аталған қаулының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"Тараз қаласы әкімдігінің жұмыспен қамту және әлеуметтік бағдарламалар бөлімі" коммуналдық мемлекеттік мекемесі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8"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жіберілуін;</w:t>
      </w:r>
    </w:p>
    <w:bookmarkEnd w:id="6"/>
    <w:bookmarkStart w:name="z9" w:id="7"/>
    <w:p>
      <w:pPr>
        <w:spacing w:after="0"/>
        <w:ind w:left="0"/>
        <w:jc w:val="both"/>
      </w:pPr>
      <w:r>
        <w:rPr>
          <w:rFonts w:ascii="Times New Roman"/>
          <w:b w:val="false"/>
          <w:i w:val="false"/>
          <w:color w:val="000000"/>
          <w:sz w:val="28"/>
        </w:rPr>
        <w:t>
      3) осы қаулының Тараз қаласы әкімдігінің интернет-ресурсында орналастырылуын;</w:t>
      </w:r>
    </w:p>
    <w:bookmarkEnd w:id="7"/>
    <w:bookmarkStart w:name="z10" w:id="8"/>
    <w:p>
      <w:pPr>
        <w:spacing w:after="0"/>
        <w:ind w:left="0"/>
        <w:jc w:val="both"/>
      </w:pPr>
      <w:r>
        <w:rPr>
          <w:rFonts w:ascii="Times New Roman"/>
          <w:b w:val="false"/>
          <w:i w:val="false"/>
          <w:color w:val="000000"/>
          <w:sz w:val="28"/>
        </w:rPr>
        <w:t>
      4) осы қаулыдан туындайтын басқа да шаралардың қабылдауын қамтамасыз етсін.</w:t>
      </w:r>
    </w:p>
    <w:bookmarkEnd w:id="8"/>
    <w:bookmarkStart w:name="z11" w:id="9"/>
    <w:p>
      <w:pPr>
        <w:spacing w:after="0"/>
        <w:ind w:left="0"/>
        <w:jc w:val="both"/>
      </w:pPr>
      <w:r>
        <w:rPr>
          <w:rFonts w:ascii="Times New Roman"/>
          <w:b w:val="false"/>
          <w:i w:val="false"/>
          <w:color w:val="000000"/>
          <w:sz w:val="28"/>
        </w:rPr>
        <w:t>
      3. "Тараз қаласы әкімдігінің халықты жұмыспен қамту орталығы" коммуналдық мемлекеттік мекемесі пробация қызметінің есебінде тұрған адамдарды және бас бостандығынан айыру орындарынан босатылған адамдарды жұмысқа орналастыру квотасын ұйымдастыруды қамтамасыз етсін.</w:t>
      </w:r>
    </w:p>
    <w:bookmarkEnd w:id="9"/>
    <w:bookmarkStart w:name="z12" w:id="10"/>
    <w:p>
      <w:pPr>
        <w:spacing w:after="0"/>
        <w:ind w:left="0"/>
        <w:jc w:val="both"/>
      </w:pPr>
      <w:r>
        <w:rPr>
          <w:rFonts w:ascii="Times New Roman"/>
          <w:b w:val="false"/>
          <w:i w:val="false"/>
          <w:color w:val="000000"/>
          <w:sz w:val="28"/>
        </w:rPr>
        <w:t>
      4. Осы қаулының орындауын бақылау Тараз қаласы әкімінің орынбасары К.Олжабайға жүктелсін.</w:t>
      </w:r>
    </w:p>
    <w:bookmarkEnd w:id="10"/>
    <w:bookmarkStart w:name="z13"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Әбдірайымов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Тараз қаласы әкімдігінің </w:t>
            </w:r>
            <w:r>
              <w:br/>
            </w:r>
            <w:r>
              <w:rPr>
                <w:rFonts w:ascii="Times New Roman"/>
                <w:b w:val="false"/>
                <w:i w:val="false"/>
                <w:color w:val="000000"/>
                <w:sz w:val="20"/>
              </w:rPr>
              <w:t xml:space="preserve"> 2018 жылғы 31 мамырдағы</w:t>
            </w:r>
            <w:r>
              <w:br/>
            </w:r>
            <w:r>
              <w:rPr>
                <w:rFonts w:ascii="Times New Roman"/>
                <w:b w:val="false"/>
                <w:i w:val="false"/>
                <w:color w:val="000000"/>
                <w:sz w:val="20"/>
              </w:rPr>
              <w:t xml:space="preserve"> №1154 қаулысына қосымша</w:t>
            </w:r>
          </w:p>
        </w:tc>
      </w:tr>
    </w:tbl>
    <w:bookmarkStart w:name="z16" w:id="12"/>
    <w:p>
      <w:pPr>
        <w:spacing w:after="0"/>
        <w:ind w:left="0"/>
        <w:jc w:val="left"/>
      </w:pPr>
      <w:r>
        <w:rPr>
          <w:rFonts w:ascii="Times New Roman"/>
          <w:b/>
          <w:i w:val="false"/>
          <w:color w:val="000000"/>
        </w:rPr>
        <w:t xml:space="preserve"> 2018 жылға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3784"/>
        <w:gridCol w:w="1501"/>
        <w:gridCol w:w="1890"/>
        <w:gridCol w:w="1208"/>
        <w:gridCol w:w="1891"/>
        <w:gridCol w:w="1209"/>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3"/>
          <w:p>
            <w:pPr>
              <w:spacing w:after="20"/>
              <w:ind w:left="20"/>
              <w:jc w:val="both"/>
            </w:pPr>
            <w:r>
              <w:rPr>
                <w:rFonts w:ascii="Times New Roman"/>
                <w:b w:val="false"/>
                <w:i w:val="false"/>
                <w:color w:val="000000"/>
                <w:sz w:val="20"/>
              </w:rPr>
              <w:t>
№</w:t>
            </w:r>
          </w:p>
          <w:bookmarkEnd w:id="13"/>
        </w:tc>
        <w:tc>
          <w:tcPr>
            <w:tcW w:w="3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қызметкер лердің тізімдік саны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 лердің тізімдік санынан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дің тізімдік санынан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 ның саны (бірлік)</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1</w:t>
            </w:r>
          </w:p>
          <w:bookmarkEnd w:id="1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"Эльба"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5"/>
          <w:p>
            <w:pPr>
              <w:spacing w:after="20"/>
              <w:ind w:left="20"/>
              <w:jc w:val="both"/>
            </w:pPr>
            <w:r>
              <w:rPr>
                <w:rFonts w:ascii="Times New Roman"/>
                <w:b w:val="false"/>
                <w:i w:val="false"/>
                <w:color w:val="000000"/>
                <w:sz w:val="20"/>
              </w:rPr>
              <w:t>
2</w:t>
            </w:r>
          </w:p>
          <w:bookmarkEnd w:id="15"/>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3</w:t>
            </w:r>
          </w:p>
          <w:bookmarkEnd w:id="1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7"/>
          <w:p>
            <w:pPr>
              <w:spacing w:after="20"/>
              <w:ind w:left="20"/>
              <w:jc w:val="both"/>
            </w:pPr>
            <w:r>
              <w:rPr>
                <w:rFonts w:ascii="Times New Roman"/>
                <w:b w:val="false"/>
                <w:i w:val="false"/>
                <w:color w:val="000000"/>
                <w:sz w:val="20"/>
              </w:rPr>
              <w:t>
4</w:t>
            </w:r>
          </w:p>
          <w:bookmarkEnd w:id="1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Пош-Тараз"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8"/>
          <w:p>
            <w:pPr>
              <w:spacing w:after="20"/>
              <w:ind w:left="20"/>
              <w:jc w:val="both"/>
            </w:pPr>
            <w:r>
              <w:rPr>
                <w:rFonts w:ascii="Times New Roman"/>
                <w:b w:val="false"/>
                <w:i w:val="false"/>
                <w:color w:val="000000"/>
                <w:sz w:val="20"/>
              </w:rPr>
              <w:t>
5</w:t>
            </w:r>
          </w:p>
          <w:bookmarkEnd w:id="18"/>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металлургиялық зауыты"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6</w:t>
            </w:r>
          </w:p>
          <w:bookmarkEnd w:id="19"/>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"Жамбыл-Жылу"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7</w:t>
            </w:r>
          </w:p>
          <w:bookmarkEnd w:id="20"/>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"Тараз-су"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8</w:t>
            </w:r>
          </w:p>
          <w:bookmarkEnd w:id="21"/>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"Казфосфат"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9</w:t>
            </w:r>
          </w:p>
          <w:bookmarkEnd w:id="22"/>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энергоорталығы" ақционерлік қоғамы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10</w:t>
            </w:r>
          </w:p>
          <w:bookmarkEnd w:id="23"/>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"Имсталькон" жауапкершілігі шектеулі серіктестігі Жамбыл металлоконструкциялар зауыты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4"/>
          <w:p>
            <w:pPr>
              <w:spacing w:after="20"/>
              <w:ind w:left="20"/>
              <w:jc w:val="both"/>
            </w:pPr>
            <w:r>
              <w:rPr>
                <w:rFonts w:ascii="Times New Roman"/>
                <w:b w:val="false"/>
                <w:i w:val="false"/>
                <w:color w:val="000000"/>
                <w:sz w:val="20"/>
              </w:rPr>
              <w:t>
11</w:t>
            </w:r>
          </w:p>
          <w:bookmarkEnd w:id="2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"Арайстроймаркет-2003"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5"/>
          <w:p>
            <w:pPr>
              <w:spacing w:after="20"/>
              <w:ind w:left="20"/>
              <w:jc w:val="both"/>
            </w:pPr>
            <w:r>
              <w:rPr>
                <w:rFonts w:ascii="Times New Roman"/>
                <w:b w:val="false"/>
                <w:i w:val="false"/>
                <w:color w:val="000000"/>
                <w:sz w:val="20"/>
              </w:rPr>
              <w:t>
12</w:t>
            </w:r>
          </w:p>
          <w:bookmarkEnd w:id="25"/>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"ТаразКожОбувь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6"/>
          <w:p>
            <w:pPr>
              <w:spacing w:after="20"/>
              <w:ind w:left="20"/>
              <w:jc w:val="both"/>
            </w:pPr>
            <w:r>
              <w:rPr>
                <w:rFonts w:ascii="Times New Roman"/>
                <w:b w:val="false"/>
                <w:i w:val="false"/>
                <w:color w:val="000000"/>
                <w:sz w:val="20"/>
              </w:rPr>
              <w:t>
13</w:t>
            </w:r>
          </w:p>
          <w:bookmarkEnd w:id="2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Т.И.Батуров атындағы "Жамбыл Мемлекеттік аудандық электр станциясы" акционерлік қоғамы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7"/>
          <w:p>
            <w:pPr>
              <w:spacing w:after="20"/>
              <w:ind w:left="20"/>
              <w:jc w:val="both"/>
            </w:pPr>
            <w:r>
              <w:rPr>
                <w:rFonts w:ascii="Times New Roman"/>
                <w:b w:val="false"/>
                <w:i w:val="false"/>
                <w:color w:val="000000"/>
                <w:sz w:val="20"/>
              </w:rPr>
              <w:t>
14</w:t>
            </w:r>
          </w:p>
          <w:bookmarkEnd w:id="2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"KATSA"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8"/>
          <w:p>
            <w:pPr>
              <w:spacing w:after="20"/>
              <w:ind w:left="20"/>
              <w:jc w:val="both"/>
            </w:pPr>
            <w:r>
              <w:rPr>
                <w:rFonts w:ascii="Times New Roman"/>
                <w:b w:val="false"/>
                <w:i w:val="false"/>
                <w:color w:val="000000"/>
                <w:sz w:val="20"/>
              </w:rPr>
              <w:t>
15</w:t>
            </w:r>
          </w:p>
          <w:bookmarkEnd w:id="28"/>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"АулиеатаТрансПасс"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9"/>
          <w:p>
            <w:pPr>
              <w:spacing w:after="20"/>
              <w:ind w:left="20"/>
              <w:jc w:val="both"/>
            </w:pPr>
            <w:r>
              <w:rPr>
                <w:rFonts w:ascii="Times New Roman"/>
                <w:b w:val="false"/>
                <w:i w:val="false"/>
                <w:color w:val="000000"/>
                <w:sz w:val="20"/>
              </w:rPr>
              <w:t>
16</w:t>
            </w:r>
          </w:p>
          <w:bookmarkEnd w:id="29"/>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"ТаразПроммонтаж"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17</w:t>
            </w:r>
          </w:p>
          <w:bookmarkEnd w:id="30"/>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"Жамбылхимстрой"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1"/>
          <w:p>
            <w:pPr>
              <w:spacing w:after="20"/>
              <w:ind w:left="20"/>
              <w:jc w:val="both"/>
            </w:pPr>
            <w:r>
              <w:rPr>
                <w:rFonts w:ascii="Times New Roman"/>
                <w:b w:val="false"/>
                <w:i w:val="false"/>
                <w:color w:val="000000"/>
                <w:sz w:val="20"/>
              </w:rPr>
              <w:t>
18</w:t>
            </w:r>
          </w:p>
          <w:bookmarkEnd w:id="31"/>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32"/>
          <w:p>
            <w:pPr>
              <w:spacing w:after="20"/>
              <w:ind w:left="20"/>
              <w:jc w:val="both"/>
            </w:pPr>
            <w:r>
              <w:rPr>
                <w:rFonts w:ascii="Times New Roman"/>
                <w:b w:val="false"/>
                <w:i w:val="false"/>
                <w:color w:val="000000"/>
                <w:sz w:val="20"/>
              </w:rPr>
              <w:t>
19</w:t>
            </w:r>
          </w:p>
          <w:bookmarkEnd w:id="32"/>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"ҒимаратТемірБетон"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3"/>
          <w:p>
            <w:pPr>
              <w:spacing w:after="20"/>
              <w:ind w:left="20"/>
              <w:jc w:val="both"/>
            </w:pPr>
            <w:r>
              <w:rPr>
                <w:rFonts w:ascii="Times New Roman"/>
                <w:b w:val="false"/>
                <w:i w:val="false"/>
                <w:color w:val="000000"/>
                <w:sz w:val="20"/>
              </w:rPr>
              <w:t>
20</w:t>
            </w:r>
          </w:p>
          <w:bookmarkEnd w:id="33"/>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гипс"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4"/>
          <w:p>
            <w:pPr>
              <w:spacing w:after="20"/>
              <w:ind w:left="20"/>
              <w:jc w:val="both"/>
            </w:pPr>
            <w:r>
              <w:rPr>
                <w:rFonts w:ascii="Times New Roman"/>
                <w:b w:val="false"/>
                <w:i w:val="false"/>
                <w:color w:val="000000"/>
                <w:sz w:val="20"/>
              </w:rPr>
              <w:t>
21</w:t>
            </w:r>
          </w:p>
          <w:bookmarkEnd w:id="34"/>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Тараз автобус паркі"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22</w:t>
            </w:r>
          </w:p>
          <w:bookmarkEnd w:id="35"/>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Құрылыс Корпорациясы"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23</w:t>
            </w:r>
          </w:p>
          <w:bookmarkEnd w:id="36"/>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"Металлоконструкция лар және резервуарлар зауыты" жауапкершілігі шектеулі серіктестігі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7"/>
          <w:p>
            <w:pPr>
              <w:spacing w:after="20"/>
              <w:ind w:left="20"/>
              <w:jc w:val="both"/>
            </w:pPr>
            <w:r>
              <w:rPr>
                <w:rFonts w:ascii="Times New Roman"/>
                <w:b w:val="false"/>
                <w:i w:val="false"/>
                <w:color w:val="000000"/>
                <w:sz w:val="20"/>
              </w:rPr>
              <w:t>
24</w:t>
            </w:r>
          </w:p>
          <w:bookmarkEnd w:id="37"/>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жұмыспен қамту және әлеуметтік бағдарламалар бөлімінің Тараз қалалық өмірлік қиын жағдайға түскен адамдарды қайта әлеуметтендіру орталығы" коммуналдық мемлекеттік мекемесі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