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83c0" w14:textId="fcb8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Жамбыл облыстық мәслихатының 2017 жылғы 11 желтоқсандағы № 18-3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2018 жылғы 14 мамырдағы № 23-2 шешімі. Жамбыл облысы Әділет департаментінде 2018 жылғы 18 мамырда № 3819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1.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№18-3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№3622</w:t>
      </w:r>
      <w:r>
        <w:rPr>
          <w:rFonts w:ascii="Times New Roman"/>
          <w:b w:val="false"/>
          <w:i w:val="false"/>
          <w:color w:val="000000"/>
          <w:sz w:val="28"/>
        </w:rPr>
        <w:t xml:space="preserve"> болып тіркелген, Қазақстан Республикасы нормативтік құқықтық актілерін электрондық түрде эталондық бақылау банкінде 2017 жылғы 26 желтоқсанда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"208 102 412" сандары "218 130 355" сандарымен ауыстырылсын;</w:t>
      </w:r>
    </w:p>
    <w:bookmarkEnd w:id="3"/>
    <w:bookmarkStart w:name="z13" w:id="4"/>
    <w:p>
      <w:pPr>
        <w:spacing w:after="0"/>
        <w:ind w:left="0"/>
        <w:jc w:val="both"/>
      </w:pPr>
      <w:r>
        <w:rPr>
          <w:rFonts w:ascii="Times New Roman"/>
          <w:b w:val="false"/>
          <w:i w:val="false"/>
          <w:color w:val="000000"/>
          <w:sz w:val="28"/>
        </w:rPr>
        <w:t>
      "1 436 157" сандары "1 520 739" сандарымен ауыстырылсын;</w:t>
      </w:r>
    </w:p>
    <w:bookmarkEnd w:id="4"/>
    <w:bookmarkStart w:name="z14" w:id="5"/>
    <w:p>
      <w:pPr>
        <w:spacing w:after="0"/>
        <w:ind w:left="0"/>
        <w:jc w:val="both"/>
      </w:pPr>
      <w:r>
        <w:rPr>
          <w:rFonts w:ascii="Times New Roman"/>
          <w:b w:val="false"/>
          <w:i w:val="false"/>
          <w:color w:val="000000"/>
          <w:sz w:val="28"/>
        </w:rPr>
        <w:t>
      "500 000" сандары "705 000" сандарымен ауыстырылсын;</w:t>
      </w:r>
    </w:p>
    <w:bookmarkEnd w:id="5"/>
    <w:bookmarkStart w:name="z15" w:id="6"/>
    <w:p>
      <w:pPr>
        <w:spacing w:after="0"/>
        <w:ind w:left="0"/>
        <w:jc w:val="both"/>
      </w:pPr>
      <w:r>
        <w:rPr>
          <w:rFonts w:ascii="Times New Roman"/>
          <w:b w:val="false"/>
          <w:i w:val="false"/>
          <w:color w:val="000000"/>
          <w:sz w:val="28"/>
        </w:rPr>
        <w:t>
      "186 362 204" сандары "196 100 565"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"207 130 871" сандары "217 058 814"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"6 296 949" сандары "8 860 742" сандарымен ауыстырылсын;</w:t>
      </w:r>
    </w:p>
    <w:bookmarkEnd w:id="8"/>
    <w:bookmarkStart w:name="z20" w:id="9"/>
    <w:p>
      <w:pPr>
        <w:spacing w:after="0"/>
        <w:ind w:left="0"/>
        <w:jc w:val="both"/>
      </w:pPr>
      <w:r>
        <w:rPr>
          <w:rFonts w:ascii="Times New Roman"/>
          <w:b w:val="false"/>
          <w:i w:val="false"/>
          <w:color w:val="000000"/>
          <w:sz w:val="28"/>
        </w:rPr>
        <w:t>
      "10 218 976" сандары "12 782 769"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"-5 601 720" сандары "-8 065 513"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"5 601 720" сандары "8 065 513" сандарымен ауыстырылсын.</w:t>
      </w:r>
    </w:p>
    <w:bookmarkEnd w:id="11"/>
    <w:bookmarkStart w:name="z25"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2"/>
    <w:bookmarkStart w:name="z26" w:id="13"/>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3"/>
    <w:bookmarkStart w:name="z27" w:id="1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 Сарсенов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14 мамырдағы №23-2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№18-3 шешіміне 1 қосымша</w:t>
            </w:r>
          </w:p>
        </w:tc>
      </w:tr>
    </w:tbl>
    <w:bookmarkStart w:name="z33" w:id="15"/>
    <w:p>
      <w:pPr>
        <w:spacing w:after="0"/>
        <w:ind w:left="0"/>
        <w:jc w:val="left"/>
      </w:pPr>
      <w:r>
        <w:rPr>
          <w:rFonts w:ascii="Times New Roman"/>
          <w:b/>
          <w:i w:val="false"/>
          <w:color w:val="000000"/>
        </w:rPr>
        <w:t xml:space="preserve"> 2018 жылға арналған облыстық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Санаты Атауы</w:t>
            </w:r>
          </w:p>
          <w:bookmarkEnd w:id="16"/>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218 130 355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1</w:t>
            </w:r>
          </w:p>
          <w:bookmarkEnd w:id="17"/>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19 804 051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9 720 632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9 720 632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7 739 537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7 739 537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2 343 882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2 343 882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2</w:t>
            </w:r>
          </w:p>
          <w:bookmarkEnd w:id="1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3</w:t>
            </w:r>
          </w:p>
          <w:bookmarkEnd w:id="1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
          <w:p>
            <w:pPr>
              <w:spacing w:after="20"/>
              <w:ind w:left="20"/>
              <w:jc w:val="both"/>
            </w:pPr>
            <w:r>
              <w:rPr>
                <w:rFonts w:ascii="Times New Roman"/>
                <w:b w:val="false"/>
                <w:i w:val="false"/>
                <w:color w:val="000000"/>
                <w:sz w:val="20"/>
              </w:rPr>
              <w:t>
4</w:t>
            </w:r>
          </w:p>
          <w:bookmarkEnd w:id="20"/>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196 100 565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192 441 930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192 441 930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
Функционалдық топ        Атауы</w:t>
            </w:r>
          </w:p>
          <w:bookmarkEnd w:id="21"/>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2"/>
          <w:p>
            <w:pPr>
              <w:spacing w:after="20"/>
              <w:ind w:left="20"/>
              <w:jc w:val="both"/>
            </w:pPr>
            <w:r>
              <w:rPr>
                <w:rFonts w:ascii="Times New Roman"/>
                <w:b w:val="false"/>
                <w:i w:val="false"/>
                <w:color w:val="000000"/>
                <w:sz w:val="20"/>
              </w:rPr>
              <w:t>
1</w:t>
            </w:r>
          </w:p>
          <w:bookmarkEnd w:id="2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217 058 814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3"/>
          <w:p>
            <w:pPr>
              <w:spacing w:after="20"/>
              <w:ind w:left="20"/>
              <w:jc w:val="both"/>
            </w:pPr>
            <w:r>
              <w:rPr>
                <w:rFonts w:ascii="Times New Roman"/>
                <w:b w:val="false"/>
                <w:i w:val="false"/>
                <w:color w:val="000000"/>
                <w:sz w:val="20"/>
              </w:rPr>
              <w:t>
01</w:t>
            </w:r>
          </w:p>
          <w:bookmarkEnd w:id="2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8 689 121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1 080 155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3 664 224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4"/>
          <w:p>
            <w:pPr>
              <w:spacing w:after="20"/>
              <w:ind w:left="20"/>
              <w:jc w:val="both"/>
            </w:pPr>
            <w:r>
              <w:rPr>
                <w:rFonts w:ascii="Times New Roman"/>
                <w:b w:val="false"/>
                <w:i w:val="false"/>
                <w:color w:val="000000"/>
                <w:sz w:val="20"/>
              </w:rPr>
              <w:t>
02</w:t>
            </w:r>
          </w:p>
          <w:bookmarkEnd w:id="2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5"/>
          <w:p>
            <w:pPr>
              <w:spacing w:after="20"/>
              <w:ind w:left="20"/>
              <w:jc w:val="both"/>
            </w:pPr>
            <w:r>
              <w:rPr>
                <w:rFonts w:ascii="Times New Roman"/>
                <w:b w:val="false"/>
                <w:i w:val="false"/>
                <w:color w:val="000000"/>
                <w:sz w:val="20"/>
              </w:rPr>
              <w:t>
03</w:t>
            </w:r>
          </w:p>
          <w:bookmarkEnd w:id="2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7 656 479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7 552 979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5 984 064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1 355 403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6"/>
          <w:p>
            <w:pPr>
              <w:spacing w:after="20"/>
              <w:ind w:left="20"/>
              <w:jc w:val="both"/>
            </w:pPr>
            <w:r>
              <w:rPr>
                <w:rFonts w:ascii="Times New Roman"/>
                <w:b w:val="false"/>
                <w:i w:val="false"/>
                <w:color w:val="000000"/>
                <w:sz w:val="20"/>
              </w:rPr>
              <w:t>
04</w:t>
            </w:r>
          </w:p>
          <w:bookmarkEnd w:id="2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25 260 334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6 991 272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1 706 575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1 110 895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3 477 137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4 350 117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2 066 184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1 614 950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4 067 334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2 486 192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7"/>
          <w:p>
            <w:pPr>
              <w:spacing w:after="20"/>
              <w:ind w:left="20"/>
              <w:jc w:val="both"/>
            </w:pPr>
            <w:r>
              <w:rPr>
                <w:rFonts w:ascii="Times New Roman"/>
                <w:b w:val="false"/>
                <w:i w:val="false"/>
                <w:color w:val="000000"/>
                <w:sz w:val="20"/>
              </w:rPr>
              <w:t>
05</w:t>
            </w:r>
          </w:p>
          <w:bookmarkEnd w:id="2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8 623 901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1 427 824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1 427 824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3 722 388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3 032 551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8"/>
          <w:p>
            <w:pPr>
              <w:spacing w:after="20"/>
              <w:ind w:left="20"/>
              <w:jc w:val="both"/>
            </w:pPr>
            <w:r>
              <w:rPr>
                <w:rFonts w:ascii="Times New Roman"/>
                <w:b w:val="false"/>
                <w:i w:val="false"/>
                <w:color w:val="000000"/>
                <w:sz w:val="20"/>
              </w:rPr>
              <w:t>
06</w:t>
            </w:r>
          </w:p>
          <w:bookmarkEnd w:id="2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4 186 194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2 798 873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9"/>
          <w:p>
            <w:pPr>
              <w:spacing w:after="20"/>
              <w:ind w:left="20"/>
              <w:jc w:val="both"/>
            </w:pPr>
            <w:r>
              <w:rPr>
                <w:rFonts w:ascii="Times New Roman"/>
                <w:b w:val="false"/>
                <w:i w:val="false"/>
                <w:color w:val="000000"/>
                <w:sz w:val="20"/>
              </w:rPr>
              <w:t>
07</w:t>
            </w:r>
          </w:p>
          <w:bookmarkEnd w:id="2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5 047 717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2 583 580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8 489 050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8 489 050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0"/>
          <w:p>
            <w:pPr>
              <w:spacing w:after="20"/>
              <w:ind w:left="20"/>
              <w:jc w:val="both"/>
            </w:pPr>
            <w:r>
              <w:rPr>
                <w:rFonts w:ascii="Times New Roman"/>
                <w:b w:val="false"/>
                <w:i w:val="false"/>
                <w:color w:val="000000"/>
                <w:sz w:val="20"/>
              </w:rPr>
              <w:t>
08</w:t>
            </w:r>
          </w:p>
          <w:bookmarkEnd w:id="3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8 772 884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1 266 337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3 597 747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2 829 858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1"/>
          <w:p>
            <w:pPr>
              <w:spacing w:after="20"/>
              <w:ind w:left="20"/>
              <w:jc w:val="both"/>
            </w:pPr>
            <w:r>
              <w:rPr>
                <w:rFonts w:ascii="Times New Roman"/>
                <w:b w:val="false"/>
                <w:i w:val="false"/>
                <w:color w:val="000000"/>
                <w:sz w:val="20"/>
              </w:rPr>
              <w:t>
09</w:t>
            </w:r>
          </w:p>
          <w:bookmarkEnd w:id="3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5 860 873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2"/>
          <w:p>
            <w:pPr>
              <w:spacing w:after="20"/>
              <w:ind w:left="20"/>
              <w:jc w:val="both"/>
            </w:pPr>
            <w:r>
              <w:rPr>
                <w:rFonts w:ascii="Times New Roman"/>
                <w:b w:val="false"/>
                <w:i w:val="false"/>
                <w:color w:val="000000"/>
                <w:sz w:val="20"/>
              </w:rPr>
              <w:t>
10</w:t>
            </w:r>
          </w:p>
          <w:bookmarkEnd w:id="3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16 808 520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12 280 573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1 624 142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895 699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
          <w:p>
            <w:pPr>
              <w:spacing w:after="20"/>
              <w:ind w:left="20"/>
              <w:jc w:val="both"/>
            </w:pPr>
            <w:r>
              <w:rPr>
                <w:rFonts w:ascii="Times New Roman"/>
                <w:b w:val="false"/>
                <w:i w:val="false"/>
                <w:color w:val="000000"/>
                <w:sz w:val="20"/>
              </w:rPr>
              <w:t>
11</w:t>
            </w:r>
          </w:p>
          <w:bookmarkEnd w:id="3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
          <w:p>
            <w:pPr>
              <w:spacing w:after="20"/>
              <w:ind w:left="20"/>
              <w:jc w:val="both"/>
            </w:pPr>
            <w:r>
              <w:rPr>
                <w:rFonts w:ascii="Times New Roman"/>
                <w:b w:val="false"/>
                <w:i w:val="false"/>
                <w:color w:val="000000"/>
                <w:sz w:val="20"/>
              </w:rPr>
              <w:t>
12</w:t>
            </w:r>
          </w:p>
          <w:bookmarkEnd w:id="3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6 351 281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
          <w:p>
            <w:pPr>
              <w:spacing w:after="20"/>
              <w:ind w:left="20"/>
              <w:jc w:val="both"/>
            </w:pPr>
            <w:r>
              <w:rPr>
                <w:rFonts w:ascii="Times New Roman"/>
                <w:b w:val="false"/>
                <w:i w:val="false"/>
                <w:color w:val="000000"/>
                <w:sz w:val="20"/>
              </w:rPr>
              <w:t>
13</w:t>
            </w:r>
          </w:p>
          <w:bookmarkEnd w:id="3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4 717 166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
          <w:p>
            <w:pPr>
              <w:spacing w:after="20"/>
              <w:ind w:left="20"/>
              <w:jc w:val="both"/>
            </w:pPr>
            <w:r>
              <w:rPr>
                <w:rFonts w:ascii="Times New Roman"/>
                <w:b w:val="false"/>
                <w:i w:val="false"/>
                <w:color w:val="000000"/>
                <w:sz w:val="20"/>
              </w:rPr>
              <w:t>
14</w:t>
            </w:r>
          </w:p>
          <w:bookmarkEnd w:id="3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
          <w:p>
            <w:pPr>
              <w:spacing w:after="20"/>
              <w:ind w:left="20"/>
              <w:jc w:val="both"/>
            </w:pPr>
            <w:r>
              <w:rPr>
                <w:rFonts w:ascii="Times New Roman"/>
                <w:b w:val="false"/>
                <w:i w:val="false"/>
                <w:color w:val="000000"/>
                <w:sz w:val="20"/>
              </w:rPr>
              <w:t>
15</w:t>
            </w:r>
          </w:p>
          <w:bookmarkEnd w:id="3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95 322 056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95 322 056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8 860 742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12 782 769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
          <w:p>
            <w:pPr>
              <w:spacing w:after="20"/>
              <w:ind w:left="20"/>
              <w:jc w:val="both"/>
            </w:pPr>
            <w:r>
              <w:rPr>
                <w:rFonts w:ascii="Times New Roman"/>
                <w:b w:val="false"/>
                <w:i w:val="false"/>
                <w:color w:val="000000"/>
                <w:sz w:val="20"/>
              </w:rPr>
              <w:t>
06</w:t>
            </w:r>
          </w:p>
          <w:bookmarkEnd w:id="3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9"/>
          <w:p>
            <w:pPr>
              <w:spacing w:after="20"/>
              <w:ind w:left="20"/>
              <w:jc w:val="both"/>
            </w:pPr>
            <w:r>
              <w:rPr>
                <w:rFonts w:ascii="Times New Roman"/>
                <w:b w:val="false"/>
                <w:i w:val="false"/>
                <w:color w:val="000000"/>
                <w:sz w:val="20"/>
              </w:rPr>
              <w:t>
07</w:t>
            </w:r>
          </w:p>
          <w:bookmarkEnd w:id="3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5 017 528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0"/>
          <w:p>
            <w:pPr>
              <w:spacing w:after="20"/>
              <w:ind w:left="20"/>
              <w:jc w:val="both"/>
            </w:pPr>
            <w:r>
              <w:rPr>
                <w:rFonts w:ascii="Times New Roman"/>
                <w:b w:val="false"/>
                <w:i w:val="false"/>
                <w:color w:val="000000"/>
                <w:sz w:val="20"/>
              </w:rPr>
              <w:t>
10</w:t>
            </w:r>
          </w:p>
          <w:bookmarkEnd w:id="4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6 032 446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1"/>
          <w:p>
            <w:pPr>
              <w:spacing w:after="20"/>
              <w:ind w:left="20"/>
              <w:jc w:val="both"/>
            </w:pPr>
            <w:r>
              <w:rPr>
                <w:rFonts w:ascii="Times New Roman"/>
                <w:b w:val="false"/>
                <w:i w:val="false"/>
                <w:color w:val="000000"/>
                <w:sz w:val="20"/>
              </w:rPr>
              <w:t>
13</w:t>
            </w:r>
          </w:p>
          <w:bookmarkEnd w:id="4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59"/>
        <w:gridCol w:w="1198"/>
        <w:gridCol w:w="2197"/>
        <w:gridCol w:w="5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2"/>
          <w:p>
            <w:pPr>
              <w:spacing w:after="20"/>
              <w:ind w:left="20"/>
              <w:jc w:val="both"/>
            </w:pPr>
            <w:r>
              <w:rPr>
                <w:rFonts w:ascii="Times New Roman"/>
                <w:b w:val="false"/>
                <w:i w:val="false"/>
                <w:color w:val="000000"/>
                <w:sz w:val="20"/>
              </w:rPr>
              <w:t>
Санаты Атауы</w:t>
            </w:r>
          </w:p>
          <w:bookmarkEnd w:id="42"/>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3"/>
          <w:p>
            <w:pPr>
              <w:spacing w:after="20"/>
              <w:ind w:left="20"/>
              <w:jc w:val="both"/>
            </w:pPr>
            <w:r>
              <w:rPr>
                <w:rFonts w:ascii="Times New Roman"/>
                <w:b w:val="false"/>
                <w:i w:val="false"/>
                <w:color w:val="000000"/>
                <w:sz w:val="20"/>
              </w:rPr>
              <w:t>
1</w:t>
            </w:r>
          </w:p>
          <w:bookmarkEnd w:id="43"/>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4"/>
          <w:p>
            <w:pPr>
              <w:spacing w:after="20"/>
              <w:ind w:left="20"/>
              <w:jc w:val="both"/>
            </w:pPr>
            <w:r>
              <w:rPr>
                <w:rFonts w:ascii="Times New Roman"/>
                <w:b w:val="false"/>
                <w:i w:val="false"/>
                <w:color w:val="000000"/>
                <w:sz w:val="20"/>
              </w:rPr>
              <w:t>
5</w:t>
            </w:r>
          </w:p>
          <w:bookmarkEnd w:id="44"/>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5"/>
          <w:p>
            <w:pPr>
              <w:spacing w:after="20"/>
              <w:ind w:left="20"/>
              <w:jc w:val="both"/>
            </w:pPr>
            <w:r>
              <w:rPr>
                <w:rFonts w:ascii="Times New Roman"/>
                <w:b w:val="false"/>
                <w:i w:val="false"/>
                <w:color w:val="000000"/>
                <w:sz w:val="20"/>
              </w:rPr>
              <w:t>
Функционалдық топ Атауы</w:t>
            </w:r>
          </w:p>
          <w:bookmarkEnd w:id="45"/>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6"/>
          <w:p>
            <w:pPr>
              <w:spacing w:after="20"/>
              <w:ind w:left="20"/>
              <w:jc w:val="both"/>
            </w:pPr>
            <w:r>
              <w:rPr>
                <w:rFonts w:ascii="Times New Roman"/>
                <w:b w:val="false"/>
                <w:i w:val="false"/>
                <w:color w:val="000000"/>
                <w:sz w:val="20"/>
              </w:rPr>
              <w:t>
1</w:t>
            </w:r>
          </w:p>
          <w:bookmarkEnd w:id="46"/>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7"/>
          <w:p>
            <w:pPr>
              <w:spacing w:after="20"/>
              <w:ind w:left="20"/>
              <w:jc w:val="both"/>
            </w:pPr>
            <w:r>
              <w:rPr>
                <w:rFonts w:ascii="Times New Roman"/>
                <w:b w:val="false"/>
                <w:i w:val="false"/>
                <w:color w:val="000000"/>
                <w:sz w:val="20"/>
              </w:rPr>
              <w:t>
13</w:t>
            </w:r>
          </w:p>
          <w:bookmarkEnd w:id="47"/>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87"/>
        <w:gridCol w:w="391"/>
        <w:gridCol w:w="4689"/>
        <w:gridCol w:w="6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8"/>
          <w:p>
            <w:pPr>
              <w:spacing w:after="20"/>
              <w:ind w:left="20"/>
              <w:jc w:val="both"/>
            </w:pPr>
            <w:r>
              <w:rPr>
                <w:rFonts w:ascii="Times New Roman"/>
                <w:b w:val="false"/>
                <w:i w:val="false"/>
                <w:color w:val="000000"/>
                <w:sz w:val="20"/>
              </w:rPr>
              <w:t>
Атауы</w:t>
            </w:r>
          </w:p>
          <w:bookmarkEnd w:id="48"/>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9"/>
          <w:p>
            <w:pPr>
              <w:spacing w:after="20"/>
              <w:ind w:left="20"/>
              <w:jc w:val="both"/>
            </w:pPr>
            <w:r>
              <w:rPr>
                <w:rFonts w:ascii="Times New Roman"/>
                <w:b w:val="false"/>
                <w:i w:val="false"/>
                <w:color w:val="000000"/>
                <w:sz w:val="20"/>
              </w:rPr>
              <w:t>
1</w:t>
            </w:r>
          </w:p>
          <w:bookmarkEnd w:id="49"/>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- 8 065 513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8 065 513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0"/>
          <w:p>
            <w:pPr>
              <w:spacing w:after="20"/>
              <w:ind w:left="20"/>
              <w:jc w:val="both"/>
            </w:pPr>
            <w:r>
              <w:rPr>
                <w:rFonts w:ascii="Times New Roman"/>
                <w:b w:val="false"/>
                <w:i w:val="false"/>
                <w:color w:val="000000"/>
                <w:sz w:val="20"/>
              </w:rPr>
              <w:t>
Санаты         Атауы</w:t>
            </w:r>
          </w:p>
          <w:bookmarkEnd w:id="50"/>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1"/>
          <w:p>
            <w:pPr>
              <w:spacing w:after="20"/>
              <w:ind w:left="20"/>
              <w:jc w:val="both"/>
            </w:pPr>
            <w:r>
              <w:rPr>
                <w:rFonts w:ascii="Times New Roman"/>
                <w:b w:val="false"/>
                <w:i w:val="false"/>
                <w:color w:val="000000"/>
                <w:sz w:val="20"/>
              </w:rPr>
              <w:t>
1</w:t>
            </w:r>
          </w:p>
          <w:bookmarkEnd w:id="51"/>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2"/>
          <w:p>
            <w:pPr>
              <w:spacing w:after="20"/>
              <w:ind w:left="20"/>
              <w:jc w:val="both"/>
            </w:pPr>
            <w:r>
              <w:rPr>
                <w:rFonts w:ascii="Times New Roman"/>
                <w:b w:val="false"/>
                <w:i w:val="false"/>
                <w:color w:val="000000"/>
                <w:sz w:val="20"/>
              </w:rPr>
              <w:t>
7</w:t>
            </w:r>
          </w:p>
          <w:bookmarkEnd w:id="52"/>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10 749 344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10 749 344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3 230 980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7 518 364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1568"/>
        <w:gridCol w:w="49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53"/>
          <w:p>
            <w:pPr>
              <w:spacing w:after="20"/>
              <w:ind w:left="20"/>
              <w:jc w:val="both"/>
            </w:pPr>
            <w:r>
              <w:rPr>
                <w:rFonts w:ascii="Times New Roman"/>
                <w:b w:val="false"/>
                <w:i w:val="false"/>
                <w:color w:val="000000"/>
                <w:sz w:val="20"/>
              </w:rPr>
              <w:t>
Функционалдық топ Атауы</w:t>
            </w:r>
          </w:p>
          <w:bookmarkEnd w:id="53"/>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4"/>
          <w:p>
            <w:pPr>
              <w:spacing w:after="20"/>
              <w:ind w:left="20"/>
              <w:jc w:val="both"/>
            </w:pPr>
            <w:r>
              <w:rPr>
                <w:rFonts w:ascii="Times New Roman"/>
                <w:b w:val="false"/>
                <w:i w:val="false"/>
                <w:color w:val="000000"/>
                <w:sz w:val="20"/>
              </w:rPr>
              <w:t>
Бюджеттік бағдарламалардың әкiмшiсi</w:t>
            </w:r>
          </w:p>
          <w:bookmarkEnd w:id="5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55"/>
          <w:p>
            <w:pPr>
              <w:spacing w:after="20"/>
              <w:ind w:left="20"/>
              <w:jc w:val="both"/>
            </w:pPr>
            <w:r>
              <w:rPr>
                <w:rFonts w:ascii="Times New Roman"/>
                <w:b w:val="false"/>
                <w:i w:val="false"/>
                <w:color w:val="000000"/>
                <w:sz w:val="20"/>
              </w:rPr>
              <w:t>
Бағдарлама</w:t>
            </w:r>
          </w:p>
          <w:bookmarkEnd w:id="55"/>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6"/>
          <w:p>
            <w:pPr>
              <w:spacing w:after="20"/>
              <w:ind w:left="20"/>
              <w:jc w:val="both"/>
            </w:pPr>
            <w:r>
              <w:rPr>
                <w:rFonts w:ascii="Times New Roman"/>
                <w:b w:val="false"/>
                <w:i w:val="false"/>
                <w:color w:val="000000"/>
                <w:sz w:val="20"/>
              </w:rPr>
              <w:t>
1</w:t>
            </w:r>
          </w:p>
          <w:bookmarkEnd w:id="56"/>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57"/>
          <w:p>
            <w:pPr>
              <w:spacing w:after="20"/>
              <w:ind w:left="20"/>
              <w:jc w:val="both"/>
            </w:pPr>
            <w:r>
              <w:rPr>
                <w:rFonts w:ascii="Times New Roman"/>
                <w:b w:val="false"/>
                <w:i w:val="false"/>
                <w:color w:val="000000"/>
                <w:sz w:val="20"/>
              </w:rPr>
              <w:t>
16</w:t>
            </w:r>
          </w:p>
          <w:bookmarkEnd w:id="57"/>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58"/>
          <w:p>
            <w:pPr>
              <w:spacing w:after="20"/>
              <w:ind w:left="20"/>
              <w:jc w:val="both"/>
            </w:pPr>
            <w:r>
              <w:rPr>
                <w:rFonts w:ascii="Times New Roman"/>
                <w:b w:val="false"/>
                <w:i w:val="false"/>
                <w:color w:val="000000"/>
                <w:sz w:val="20"/>
              </w:rPr>
              <w:t>
8</w:t>
            </w:r>
          </w:p>
          <w:bookmarkEnd w:id="58"/>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1 135 396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