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8d7b" w14:textId="d978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2018 жылғы 16 мамырдағы № 39-168 шешімі. Алматы облысы Әділет департаментінде 2018 жылы 29 мамырда № 4729 болып тіркелді. Күші жойылды - Алматы облысы Сарқан аудандық мәслихатының 2018 жылғы 07 желтоқсандағы № 51-213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Сарқан аудандық мәслихатының 07.12.2018 </w:t>
      </w:r>
      <w:r>
        <w:rPr>
          <w:rFonts w:ascii="Times New Roman"/>
          <w:b w:val="false"/>
          <w:i w:val="false"/>
          <w:color w:val="ff0000"/>
          <w:sz w:val="28"/>
        </w:rPr>
        <w:t>№ 51-213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Сарқан аудандық мәслихаты ШЕШІМ ҚАБЫЛДАДЫ:</w:t>
      </w:r>
    </w:p>
    <w:bookmarkStart w:name="z8" w:id="1"/>
    <w:p>
      <w:pPr>
        <w:spacing w:after="0"/>
        <w:ind w:left="0"/>
        <w:jc w:val="both"/>
      </w:pPr>
      <w:r>
        <w:rPr>
          <w:rFonts w:ascii="Times New Roman"/>
          <w:b w:val="false"/>
          <w:i w:val="false"/>
          <w:color w:val="000000"/>
          <w:sz w:val="28"/>
        </w:rPr>
        <w:t xml:space="preserve">
      1. Сарқан ауданы бойынша 2018-2019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Сарқан аудандық мәслихатының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еңгізіледі.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Игіман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10"/>
        <w:gridCol w:w="4618"/>
      </w:tblGrid>
      <w:tr>
        <w:trPr>
          <w:trHeight w:val="30" w:hRule="atLeast"/>
        </w:trPr>
        <w:tc>
          <w:tcPr>
            <w:tcW w:w="78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2018 жылғы 16 мамырдағы "Сарқан ауданы бойынша 2018-2019 жылдарға арналған жайылымдарды басқару және оларды пайдалану жөніндегі жоспарды бекіту туралы" № 39-168 шешіміне қосымша</w:t>
            </w:r>
          </w:p>
        </w:tc>
      </w:tr>
    </w:tbl>
    <w:bookmarkStart w:name="z14" w:id="4"/>
    <w:p>
      <w:pPr>
        <w:spacing w:after="0"/>
        <w:ind w:left="0"/>
        <w:jc w:val="left"/>
      </w:pPr>
      <w:r>
        <w:rPr>
          <w:rFonts w:ascii="Times New Roman"/>
          <w:b/>
          <w:i w:val="false"/>
          <w:color w:val="000000"/>
        </w:rPr>
        <w:t xml:space="preserve"> Сарқан ауданы бойынша 2018-2019 жылдарға арналғанжайылымдарды басқару және оларды пайдалану жөніндегі жоспар</w:t>
      </w:r>
    </w:p>
    <w:bookmarkEnd w:id="4"/>
    <w:bookmarkStart w:name="z15" w:id="5"/>
    <w:p>
      <w:pPr>
        <w:spacing w:after="0"/>
        <w:ind w:left="0"/>
        <w:jc w:val="both"/>
      </w:pPr>
      <w:r>
        <w:rPr>
          <w:rFonts w:ascii="Times New Roman"/>
          <w:b w:val="false"/>
          <w:i w:val="false"/>
          <w:color w:val="000000"/>
          <w:sz w:val="28"/>
        </w:rPr>
        <w:t xml:space="preserve">
      Сарқан ауданы бойынша 2018-2019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 Қазақстан Республикасы Ауыл шаруашылығы министрінің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алаңына түсетін жүктеменің шекті рұқсат етілетін нормасын бекіту туралы" 2015 жылғы 14 сәуірдегі Қазақстан Республикасы Ауыл шаруашылығы министрінің </w:t>
      </w:r>
      <w:r>
        <w:rPr>
          <w:rFonts w:ascii="Times New Roman"/>
          <w:b w:val="false"/>
          <w:i w:val="false"/>
          <w:color w:val="000000"/>
          <w:sz w:val="28"/>
        </w:rPr>
        <w:t>№ 3-3/332</w:t>
      </w:r>
      <w:r>
        <w:rPr>
          <w:rFonts w:ascii="Times New Roman"/>
          <w:b w:val="false"/>
          <w:i w:val="false"/>
          <w:color w:val="000000"/>
          <w:sz w:val="28"/>
        </w:rPr>
        <w:t xml:space="preserve"> (Нормативтік құқықтық актілерді мемлекеттік тіркеу тізілімінде № 11064 тіркелген) бұйрығына сәйкес әзірленді.</w:t>
      </w:r>
    </w:p>
    <w:bookmarkEnd w:id="5"/>
    <w:bookmarkStart w:name="z16" w:id="6"/>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 тозу процестерін болғызбау мақсатында қабылданады.</w:t>
      </w:r>
    </w:p>
    <w:bookmarkEnd w:id="6"/>
    <w:bookmarkStart w:name="z17" w:id="7"/>
    <w:p>
      <w:pPr>
        <w:spacing w:after="0"/>
        <w:ind w:left="0"/>
        <w:jc w:val="both"/>
      </w:pPr>
      <w:r>
        <w:rPr>
          <w:rFonts w:ascii="Times New Roman"/>
          <w:b w:val="false"/>
          <w:i w:val="false"/>
          <w:color w:val="000000"/>
          <w:sz w:val="28"/>
        </w:rPr>
        <w:t>
      Жоспар:</w:t>
      </w:r>
    </w:p>
    <w:bookmarkEnd w:id="7"/>
    <w:bookmarkStart w:name="z18"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сәйкесқұқық белгілейтін құжаттар негізінде жер санаттары, жер учаскелерінің меншік иелері және жер пайдалынушылар бөлінісінде әкімшілік-аумақтық бірлік аумағында жайылымдардың орналасу схемасын (картасын);</w:t>
      </w:r>
    </w:p>
    <w:bookmarkEnd w:id="8"/>
    <w:bookmarkStart w:name="z19" w:id="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схемасын;</w:t>
      </w:r>
    </w:p>
    <w:bookmarkEnd w:id="9"/>
    <w:bookmarkStart w:name="z20" w:id="1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bookmarkEnd w:id="10"/>
    <w:bookmarkStart w:name="z21" w:id="1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көздеріне (көлдерге,өзендерге,тоғандарға,апандарға,суару немесе суландыру каналдарына,құбырлы немесе шахталы құдықтарға) қол жеткізу схемасын;</w:t>
      </w:r>
    </w:p>
    <w:bookmarkEnd w:id="11"/>
    <w:bookmarkStart w:name="z22" w:id="1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12"/>
    <w:bookmarkStart w:name="z23" w:id="13"/>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аудандық маңызы бар қала,ауыл, ауылдық округ маңында орналасқан жайылымдармен қамтамасыз етілмеген жеке және (немесе) заңдытұлғалардың ауыл шаруашылығы жануарларының мал басын шалғайдағы жайылымдарға орналастыру схемасын;</w:t>
      </w:r>
    </w:p>
    <w:bookmarkEnd w:id="13"/>
    <w:bookmarkStart w:name="z24" w:id="14"/>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End w:id="14"/>
    <w:bookmarkStart w:name="z25"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обьектілер туралы мәліметтер, иелерін-жайылым пайдаланушыларды,жеке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аридтік жайылымдарда ауыл шаруашылығы жануарларын жаю ерекшіліктері, мемлекеттік органдар, жеке және (немесе) заңды тұлғалар берген өзге де деректер ескеріле отырып қабылданды.</w:t>
      </w:r>
    </w:p>
    <w:bookmarkEnd w:id="15"/>
    <w:bookmarkStart w:name="z26" w:id="16"/>
    <w:p>
      <w:pPr>
        <w:spacing w:after="0"/>
        <w:ind w:left="0"/>
        <w:jc w:val="both"/>
      </w:pPr>
      <w:r>
        <w:rPr>
          <w:rFonts w:ascii="Times New Roman"/>
          <w:b w:val="false"/>
          <w:i w:val="false"/>
          <w:color w:val="000000"/>
          <w:sz w:val="28"/>
        </w:rPr>
        <w:t>
      Ауданның әкімшілік-аумақтық бөлінісі 12 ауылдық округтен, 36 ауылдықелді мекеннен тұрады.Әкімшілік орталығы Сарқан қаласы.</w:t>
      </w:r>
    </w:p>
    <w:bookmarkEnd w:id="16"/>
    <w:bookmarkStart w:name="z27" w:id="17"/>
    <w:p>
      <w:pPr>
        <w:spacing w:after="0"/>
        <w:ind w:left="0"/>
        <w:jc w:val="both"/>
      </w:pPr>
      <w:r>
        <w:rPr>
          <w:rFonts w:ascii="Times New Roman"/>
          <w:b w:val="false"/>
          <w:i w:val="false"/>
          <w:color w:val="000000"/>
          <w:sz w:val="28"/>
        </w:rPr>
        <w:t xml:space="preserve">
      Сарқан ауданы Алматы облысының шығыс бөлігінде орналасқан және оңтүстік-батыста Ақсу ауданымен, шығыс және оңтүстік-шығыста Алакөл ауданыменшекараласады. </w:t>
      </w:r>
    </w:p>
    <w:bookmarkEnd w:id="17"/>
    <w:bookmarkStart w:name="z28" w:id="18"/>
    <w:p>
      <w:pPr>
        <w:spacing w:after="0"/>
        <w:ind w:left="0"/>
        <w:jc w:val="both"/>
      </w:pPr>
      <w:r>
        <w:rPr>
          <w:rFonts w:ascii="Times New Roman"/>
          <w:b w:val="false"/>
          <w:i w:val="false"/>
          <w:color w:val="000000"/>
          <w:sz w:val="28"/>
        </w:rPr>
        <w:t>
      Климат тым континенттік, айтарлықтай суық, ал жаз ыстық. Қаңтарда ауаның жылдық температурасы-14,9 ºС, жазда +22,5 ºС. Жауын-шашынның орташа жылдық көлемі – 300 мм.</w:t>
      </w:r>
    </w:p>
    <w:bookmarkEnd w:id="18"/>
    <w:bookmarkStart w:name="z29" w:id="19"/>
    <w:p>
      <w:pPr>
        <w:spacing w:after="0"/>
        <w:ind w:left="0"/>
        <w:jc w:val="both"/>
      </w:pPr>
      <w:r>
        <w:rPr>
          <w:rFonts w:ascii="Times New Roman"/>
          <w:b w:val="false"/>
          <w:i w:val="false"/>
          <w:color w:val="000000"/>
          <w:sz w:val="28"/>
        </w:rPr>
        <w:t>
      Сарқан ауданының жерлерініңжалпыкөлемі 2440409 гектар, оның ішінде жайылымдылық алқаптар 1703769 гектар (бұдан әрі – га).</w:t>
      </w:r>
    </w:p>
    <w:bookmarkEnd w:id="19"/>
    <w:bookmarkStart w:name="z30" w:id="20"/>
    <w:p>
      <w:pPr>
        <w:spacing w:after="0"/>
        <w:ind w:left="0"/>
        <w:jc w:val="both"/>
      </w:pPr>
      <w:r>
        <w:rPr>
          <w:rFonts w:ascii="Times New Roman"/>
          <w:b w:val="false"/>
          <w:i w:val="false"/>
          <w:color w:val="000000"/>
          <w:sz w:val="28"/>
        </w:rPr>
        <w:t>
      Жерлер категория бойынша келесіндей бөлінеді:</w:t>
      </w:r>
    </w:p>
    <w:bookmarkEnd w:id="20"/>
    <w:bookmarkStart w:name="z31" w:id="21"/>
    <w:p>
      <w:pPr>
        <w:spacing w:after="0"/>
        <w:ind w:left="0"/>
        <w:jc w:val="both"/>
      </w:pPr>
      <w:r>
        <w:rPr>
          <w:rFonts w:ascii="Times New Roman"/>
          <w:b w:val="false"/>
          <w:i w:val="false"/>
          <w:color w:val="000000"/>
          <w:sz w:val="28"/>
        </w:rPr>
        <w:t>
      ауыл шаруашылығы санатындағы жерлер 495039,65 га;</w:t>
      </w:r>
    </w:p>
    <w:bookmarkEnd w:id="21"/>
    <w:bookmarkStart w:name="z32" w:id="22"/>
    <w:p>
      <w:pPr>
        <w:spacing w:after="0"/>
        <w:ind w:left="0"/>
        <w:jc w:val="both"/>
      </w:pPr>
      <w:r>
        <w:rPr>
          <w:rFonts w:ascii="Times New Roman"/>
          <w:b w:val="false"/>
          <w:i w:val="false"/>
          <w:color w:val="000000"/>
          <w:sz w:val="28"/>
        </w:rPr>
        <w:t>
      елді мекен жерлері 55956,20 га;</w:t>
      </w:r>
    </w:p>
    <w:bookmarkEnd w:id="22"/>
    <w:bookmarkStart w:name="z33" w:id="23"/>
    <w:p>
      <w:pPr>
        <w:spacing w:after="0"/>
        <w:ind w:left="0"/>
        <w:jc w:val="both"/>
      </w:pPr>
      <w:r>
        <w:rPr>
          <w:rFonts w:ascii="Times New Roman"/>
          <w:b w:val="false"/>
          <w:i w:val="false"/>
          <w:color w:val="000000"/>
          <w:sz w:val="28"/>
        </w:rPr>
        <w:t>
      өнеркәсіп, көлік, байланыс, қорғаныс, ұлттық қауіпсіздік мұқтажына арналған жер және ауыл шаруашылығына арналмаған өзге де жерлер 8676,42 га;</w:t>
      </w:r>
    </w:p>
    <w:bookmarkEnd w:id="23"/>
    <w:bookmarkStart w:name="z34" w:id="24"/>
    <w:p>
      <w:pPr>
        <w:spacing w:after="0"/>
        <w:ind w:left="0"/>
        <w:jc w:val="both"/>
      </w:pPr>
      <w:r>
        <w:rPr>
          <w:rFonts w:ascii="Times New Roman"/>
          <w:b w:val="false"/>
          <w:i w:val="false"/>
          <w:color w:val="000000"/>
          <w:sz w:val="28"/>
        </w:rPr>
        <w:t>
      орман қорының жерлері 38893 га;</w:t>
      </w:r>
    </w:p>
    <w:bookmarkEnd w:id="24"/>
    <w:bookmarkStart w:name="z35" w:id="25"/>
    <w:p>
      <w:pPr>
        <w:spacing w:after="0"/>
        <w:ind w:left="0"/>
        <w:jc w:val="both"/>
      </w:pPr>
      <w:r>
        <w:rPr>
          <w:rFonts w:ascii="Times New Roman"/>
          <w:b w:val="false"/>
          <w:i w:val="false"/>
          <w:color w:val="000000"/>
          <w:sz w:val="28"/>
        </w:rPr>
        <w:t>
      су қорының жерлері 409 га;</w:t>
      </w:r>
    </w:p>
    <w:bookmarkEnd w:id="25"/>
    <w:bookmarkStart w:name="z36" w:id="26"/>
    <w:p>
      <w:pPr>
        <w:spacing w:after="0"/>
        <w:ind w:left="0"/>
        <w:jc w:val="both"/>
      </w:pPr>
      <w:r>
        <w:rPr>
          <w:rFonts w:ascii="Times New Roman"/>
          <w:b w:val="false"/>
          <w:i w:val="false"/>
          <w:color w:val="000000"/>
          <w:sz w:val="28"/>
        </w:rPr>
        <w:t>
      босалқы жер қоры 1689037,73 га.</w:t>
      </w:r>
    </w:p>
    <w:bookmarkEnd w:id="26"/>
    <w:bookmarkStart w:name="z37" w:id="27"/>
    <w:p>
      <w:pPr>
        <w:spacing w:after="0"/>
        <w:ind w:left="0"/>
        <w:jc w:val="both"/>
      </w:pPr>
      <w:r>
        <w:rPr>
          <w:rFonts w:ascii="Times New Roman"/>
          <w:b w:val="false"/>
          <w:i w:val="false"/>
          <w:color w:val="000000"/>
          <w:sz w:val="28"/>
        </w:rPr>
        <w:t xml:space="preserve">
      Аудан аумағында негізінен жусан, шырша, құмай, қамыс, бұта тараған. </w:t>
      </w:r>
    </w:p>
    <w:bookmarkEnd w:id="27"/>
    <w:bookmarkStart w:name="z38" w:id="28"/>
    <w:p>
      <w:pPr>
        <w:spacing w:after="0"/>
        <w:ind w:left="0"/>
        <w:jc w:val="both"/>
      </w:pPr>
      <w:r>
        <w:rPr>
          <w:rFonts w:ascii="Times New Roman"/>
          <w:b w:val="false"/>
          <w:i w:val="false"/>
          <w:color w:val="000000"/>
          <w:sz w:val="28"/>
        </w:rPr>
        <w:t>
      21 тұқымдас және 66 түрге жататын гүл өсімдіктерінің кеңтарағанына шамамен 87 түрі есептеледі. Ең көп таралған үш тұқымдастар: дәнді, күрделі гүлділер және бұлдырлар.</w:t>
      </w:r>
    </w:p>
    <w:bookmarkEnd w:id="28"/>
    <w:bookmarkStart w:name="z39" w:id="29"/>
    <w:p>
      <w:pPr>
        <w:spacing w:after="0"/>
        <w:ind w:left="0"/>
        <w:jc w:val="both"/>
      </w:pPr>
      <w:r>
        <w:rPr>
          <w:rFonts w:ascii="Times New Roman"/>
          <w:b w:val="false"/>
          <w:i w:val="false"/>
          <w:color w:val="000000"/>
          <w:sz w:val="28"/>
        </w:rPr>
        <w:t>
      Жайылымдық алқаптардың орташа өнімділігі 305 центнер/га құрайды.</w:t>
      </w:r>
    </w:p>
    <w:bookmarkEnd w:id="29"/>
    <w:bookmarkStart w:name="z40" w:id="30"/>
    <w:p>
      <w:pPr>
        <w:spacing w:after="0"/>
        <w:ind w:left="0"/>
        <w:jc w:val="both"/>
      </w:pPr>
      <w:r>
        <w:rPr>
          <w:rFonts w:ascii="Times New Roman"/>
          <w:b w:val="false"/>
          <w:i w:val="false"/>
          <w:color w:val="000000"/>
          <w:sz w:val="28"/>
        </w:rPr>
        <w:t>
      Жайылымдар азықтарының қоры жайылымдық кезенде 180-200 күн ұзақтығы мен пайданылады.</w:t>
      </w:r>
    </w:p>
    <w:bookmarkEnd w:id="30"/>
    <w:bookmarkStart w:name="z41" w:id="31"/>
    <w:p>
      <w:pPr>
        <w:spacing w:after="0"/>
        <w:ind w:left="0"/>
        <w:jc w:val="both"/>
      </w:pPr>
      <w:r>
        <w:rPr>
          <w:rFonts w:ascii="Times New Roman"/>
          <w:b w:val="false"/>
          <w:i w:val="false"/>
          <w:color w:val="000000"/>
          <w:sz w:val="28"/>
        </w:rPr>
        <w:t>
      Сарқан ауданында 50 ветеринариялық-санитариялық объектілер әрекет етеді, оның ішінде: 18 мал қорымы, 13 ветеринариялық пункт, 6 мал соятын орындары, 13 қолдан ұрықтандыру пунктер.</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бойынша 2018-2019 жылдарға арналған жайылымдарды басқару және оларды пайдалану жөніндегі жоспарына 1-қосымша</w:t>
            </w:r>
          </w:p>
        </w:tc>
      </w:tr>
    </w:tbl>
    <w:bookmarkStart w:name="z43"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2"/>
    <w:bookmarkStart w:name="z44"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6108700" cy="971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971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бойынша 2018-2019 жылдарға арналған жайылымдарды басқару және оларды пайдалану жөніндегі жоспарына 2-қосымша</w:t>
            </w:r>
          </w:p>
        </w:tc>
      </w:tr>
    </w:tbl>
    <w:bookmarkStart w:name="z46" w:id="34"/>
    <w:p>
      <w:pPr>
        <w:spacing w:after="0"/>
        <w:ind w:left="0"/>
        <w:jc w:val="left"/>
      </w:pPr>
      <w:r>
        <w:rPr>
          <w:rFonts w:ascii="Times New Roman"/>
          <w:b/>
          <w:i w:val="false"/>
          <w:color w:val="000000"/>
        </w:rPr>
        <w:t xml:space="preserve"> Жайылым айналымдарының қолайлы схемасы</w:t>
      </w:r>
    </w:p>
    <w:bookmarkEnd w:id="34"/>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6680200" cy="957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957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бойынша 2018-2019 жылдарға арналған жайылымдарды басқару және оларды пайдалану жөніндегі жоспарына 3-қосымша</w:t>
            </w:r>
          </w:p>
        </w:tc>
      </w:tr>
    </w:tbl>
    <w:bookmarkStart w:name="z49" w:id="3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6"/>
    <w:bookmarkStart w:name="z50"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66421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952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бойынша 2018-2019 жылдарға арналған жайылымдарды басқару және оларды пайдалану жөніндегі жоспарына 4-қосымша</w:t>
            </w:r>
          </w:p>
        </w:tc>
      </w:tr>
    </w:tbl>
    <w:bookmarkStart w:name="z52" w:id="3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38"/>
    <w:bookmarkStart w:name="z53"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0993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993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бойынша 2018-2019 жылдарға арналған жайылымдарды басқару және оларды пайдалану жөніндегі жоспарына 5-қосымша</w:t>
            </w:r>
          </w:p>
        </w:tc>
      </w:tr>
    </w:tbl>
    <w:bookmarkStart w:name="z55" w:id="4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0"/>
    <w:bookmarkStart w:name="z56"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66167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167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бойынша 2018-2019 жылдарға арналған жайылымдарды басқару және оларды пайдалану жөніндегі жоспарына 6-қосымша</w:t>
            </w:r>
          </w:p>
        </w:tc>
      </w:tr>
    </w:tbl>
    <w:bookmarkStart w:name="z58" w:id="42"/>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2"/>
    <w:bookmarkStart w:name="z5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66675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675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бойынша 2018-2019 жылдарға арналған жайылымдарды басқару және оларды пайдалану жөніндегі жоспарына 7-қосымша</w:t>
            </w:r>
          </w:p>
        </w:tc>
      </w:tr>
    </w:tbl>
    <w:bookmarkStart w:name="z61" w:id="44"/>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2257"/>
        <w:gridCol w:w="2257"/>
        <w:gridCol w:w="2257"/>
        <w:gridCol w:w="2257"/>
      </w:tblGrid>
      <w:tr>
        <w:trPr>
          <w:trHeight w:val="30" w:hRule="atLeast"/>
        </w:trPr>
        <w:tc>
          <w:tcPr>
            <w:tcW w:w="3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Жылдар</w:t>
            </w:r>
          </w:p>
          <w:bookmarkEnd w:id="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2018</w:t>
            </w:r>
          </w:p>
          <w:bookmarkEnd w:id="46"/>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 ші он күндігі</w:t>
            </w:r>
            <w:r>
              <w:br/>
            </w:r>
            <w:r>
              <w:rPr>
                <w:rFonts w:ascii="Times New Roman"/>
                <w:b w:val="false"/>
                <w:i w:val="false"/>
                <w:color w:val="000000"/>
                <w:sz w:val="20"/>
              </w:rPr>
              <w:t>
Мамыр айының ІІ ші он күндігі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 ші он күндігі</w:t>
            </w:r>
            <w:r>
              <w:br/>
            </w:r>
            <w:r>
              <w:rPr>
                <w:rFonts w:ascii="Times New Roman"/>
                <w:b w:val="false"/>
                <w:i w:val="false"/>
                <w:color w:val="000000"/>
                <w:sz w:val="20"/>
              </w:rPr>
              <w:t>
Қазан айының ІІ ші он күндігі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 ші он күндігі</w:t>
            </w:r>
            <w:r>
              <w:br/>
            </w:r>
            <w:r>
              <w:rPr>
                <w:rFonts w:ascii="Times New Roman"/>
                <w:b w:val="false"/>
                <w:i w:val="false"/>
                <w:color w:val="000000"/>
                <w:sz w:val="20"/>
              </w:rPr>
              <w:t>
Қараша айының ІІІ ші он күндігі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 ші он күндігі</w:t>
            </w:r>
            <w:r>
              <w:br/>
            </w:r>
            <w:r>
              <w:rPr>
                <w:rFonts w:ascii="Times New Roman"/>
                <w:b w:val="false"/>
                <w:i w:val="false"/>
                <w:color w:val="000000"/>
                <w:sz w:val="20"/>
              </w:rPr>
              <w:t>
Наурыз айының І ші он күндігі</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2019</w:t>
            </w:r>
          </w:p>
          <w:bookmarkEnd w:id="47"/>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 ші он күндігі</w:t>
            </w:r>
            <w:r>
              <w:br/>
            </w:r>
            <w:r>
              <w:rPr>
                <w:rFonts w:ascii="Times New Roman"/>
                <w:b w:val="false"/>
                <w:i w:val="false"/>
                <w:color w:val="000000"/>
                <w:sz w:val="20"/>
              </w:rPr>
              <w:t>
Мамыр айының ІІ ші он күндігі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 ші он күндігі</w:t>
            </w:r>
            <w:r>
              <w:br/>
            </w:r>
            <w:r>
              <w:rPr>
                <w:rFonts w:ascii="Times New Roman"/>
                <w:b w:val="false"/>
                <w:i w:val="false"/>
                <w:color w:val="000000"/>
                <w:sz w:val="20"/>
              </w:rPr>
              <w:t>
Қазан айының ІІ ші он күндігі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 ші он күндігі</w:t>
            </w:r>
            <w:r>
              <w:br/>
            </w:r>
            <w:r>
              <w:rPr>
                <w:rFonts w:ascii="Times New Roman"/>
                <w:b w:val="false"/>
                <w:i w:val="false"/>
                <w:color w:val="000000"/>
                <w:sz w:val="20"/>
              </w:rPr>
              <w:t>
Қараша айының ІІІ ші он күндігі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 ші он күндігі</w:t>
            </w:r>
            <w:r>
              <w:br/>
            </w:r>
            <w:r>
              <w:rPr>
                <w:rFonts w:ascii="Times New Roman"/>
                <w:b w:val="false"/>
                <w:i w:val="false"/>
                <w:color w:val="000000"/>
                <w:sz w:val="20"/>
              </w:rPr>
              <w:t>
Наурыз айының І ші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