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ddd5" w14:textId="ff8d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2018 жылғы 30 қаңтарда № 25-165 шешімі. Алматы облысы Әділет департаментінде 2018 жылы 23 ақпанда № 4529 болып тіркелді. Күші жойылды - Жетісу облысы Ескелді аудандық мәслихатының 2023 жылғы 6 желтоқсандағы № 16-50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Ескелді аудандық мәслихатының 06.12.2023 </w:t>
      </w:r>
      <w:r>
        <w:rPr>
          <w:rFonts w:ascii="Times New Roman"/>
          <w:b w:val="false"/>
          <w:i w:val="false"/>
          <w:color w:val="ff0000"/>
          <w:sz w:val="28"/>
        </w:rPr>
        <w:t>№ 16-50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Ескелді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Ескелді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Ескелді аудандық мәслихатының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4 тамыздағы № 7-33 (Нормативтік құқықтық актілерді мемлекеттік тіркеу тізілімінде </w:t>
      </w:r>
      <w:r>
        <w:rPr>
          <w:rFonts w:ascii="Times New Roman"/>
          <w:b w:val="false"/>
          <w:i w:val="false"/>
          <w:color w:val="000000"/>
          <w:sz w:val="28"/>
        </w:rPr>
        <w:t>№ 3950</w:t>
      </w:r>
      <w:r>
        <w:rPr>
          <w:rFonts w:ascii="Times New Roman"/>
          <w:b w:val="false"/>
          <w:i w:val="false"/>
          <w:color w:val="000000"/>
          <w:sz w:val="28"/>
        </w:rPr>
        <w:t xml:space="preserve"> тіркелген, 2016 жылдың 16 қыркүйегінде аудандық "Жетісу шұғыласы" газетінде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Ескелді аудандық мәслихатының "Халықты әлеуметтік қорғау, білім, денсаулық сақтау, спорт, мәдениет саласы және жастар ісі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Сыбанбаева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30 қаңтардағы № 25-165 шешімімен бекітілген</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Ескелді аудандық мәслихатының 23.02.2022 </w:t>
      </w:r>
      <w:r>
        <w:rPr>
          <w:rFonts w:ascii="Times New Roman"/>
          <w:b w:val="false"/>
          <w:i w:val="false"/>
          <w:color w:val="ff0000"/>
          <w:sz w:val="28"/>
        </w:rPr>
        <w:t>№ 23-87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Үкiметiнiң қаулысына сәйкес (бұдан әрі -Үлгілік қағидалар)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Ескелді ауданы әкімдігінің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Ескелді аудан әкімдігінің "Ескелді аудандық жұмыспен қамту және әлеуметтiк бағдарламалар бөлiмi"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ақшалай төлемдер түрінде бір рет азаматтардың келесі санаттарына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соғысының ардагерлеріне,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бір рет 1 000 000 (бір миллион) теңге мөлшерінде және ай сайын – 3 (үш)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бір рет 1 000 000 (бір миллион) теңге мөлшерінде және ай сайын – 3 (үш) айлық есептiк көрсеткiш мөлшерiнде;</w:t>
      </w:r>
    </w:p>
    <w:bookmarkEnd w:id="25"/>
    <w:bookmarkStart w:name="z36" w:id="26"/>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КСР Одағының ордендерiмен және медальдарымен наградталмаған адамдарға бір рет – 26 (жиырма алты) айлық есептiк көрсеткiш мөлшерiнде; </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 бір рет 26 (жиырма алты) айлық есептiк көрсеткiш мөлшерiнде;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бір рет 35 (отыз бес)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бір рет 35 (отыз бес)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бір рет 26 (жиырма алты)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 рет 26 (жиырма алты)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бір рет 26 (жиырма алты)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 - бір рет 26 (жиырма алты)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бір рет 35 (отыз бес)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бір рет 35 (отыз бес)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26 (жиырма алты)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мүгедектердің,сондай-ақ қайтыс болуы апаттың әсеріне белгіленген тәртіппен байланысты болған азаматтардың отбасыларына – бір рет 26 (жиырма алты)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ядролық сынақтарға тiкелей қатысқан адамдарға - бір рет 35 (отыз бес)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ядролық сынақтардың салдарынан мүгедек болған адамдарға - бір рет 35 (отыз бес) айлық есептік көрсеткіш мөлшерінде.</w:t>
      </w:r>
    </w:p>
    <w:bookmarkEnd w:id="39"/>
    <w:bookmarkStart w:name="z50" w:id="40"/>
    <w:p>
      <w:pPr>
        <w:spacing w:after="0"/>
        <w:ind w:left="0"/>
        <w:jc w:val="both"/>
      </w:pPr>
      <w:r>
        <w:rPr>
          <w:rFonts w:ascii="Times New Roman"/>
          <w:b w:val="false"/>
          <w:i w:val="false"/>
          <w:color w:val="000000"/>
          <w:sz w:val="28"/>
        </w:rPr>
        <w:t>
      7. Әлеуметтік көмек өмірлік қиын жағдайда тап болған мұқтаж азаматтардың жекелеген санаттарына бір рет және (немесе) мерзімді (ай сайын) көрсетіледі:</w:t>
      </w:r>
    </w:p>
    <w:bookmarkEnd w:id="40"/>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біржолғы әлеуметтік көмек жан басына шаққандағы орташа табысы есепке алынбай:</w:t>
      </w:r>
    </w:p>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200 (екі жүз) айлық есептік көрсеткіш мөлшерінде;</w:t>
      </w:r>
    </w:p>
    <w:bookmarkStart w:name="z14" w:id="41"/>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 –үш ай.</w:t>
      </w:r>
    </w:p>
    <w:bookmarkEnd w:id="41"/>
    <w:p>
      <w:pPr>
        <w:spacing w:after="0"/>
        <w:ind w:left="0"/>
        <w:jc w:val="both"/>
      </w:pPr>
      <w:r>
        <w:rPr>
          <w:rFonts w:ascii="Times New Roman"/>
          <w:b w:val="false"/>
          <w:i w:val="false"/>
          <w:color w:val="000000"/>
          <w:sz w:val="28"/>
        </w:rPr>
        <w:t xml:space="preserve">
      2) бас бостандығынан айыру орындарынан босатылған адамдарға – бір рет 5 (он бес) айлық есептік көрсеткіш мөлшерінде: </w:t>
      </w:r>
    </w:p>
    <w:p>
      <w:pPr>
        <w:spacing w:after="0"/>
        <w:ind w:left="0"/>
        <w:jc w:val="both"/>
      </w:pPr>
      <w:r>
        <w:rPr>
          <w:rFonts w:ascii="Times New Roman"/>
          <w:b w:val="false"/>
          <w:i w:val="false"/>
          <w:color w:val="000000"/>
          <w:sz w:val="28"/>
        </w:rPr>
        <w:t>
      пробация қызметінің есебінде тұрған адамдарға - бір рет 5 (он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шектелуідеп танылған азаматтар (отбасы):</w:t>
      </w:r>
    </w:p>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5 (бес)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тоқсан сайын 2 (екі) еселенген мөлшерінде;</w:t>
      </w:r>
    </w:p>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 ай сайын 5 (бес) айлық есептік көрсеткіш мөлшерінде төленеді.</w:t>
      </w:r>
    </w:p>
    <w:p>
      <w:pPr>
        <w:spacing w:after="0"/>
        <w:ind w:left="0"/>
        <w:jc w:val="both"/>
      </w:pPr>
      <w:r>
        <w:rPr>
          <w:rFonts w:ascii="Times New Roman"/>
          <w:b w:val="false"/>
          <w:i w:val="false"/>
          <w:color w:val="000000"/>
          <w:sz w:val="28"/>
        </w:rPr>
        <w:t>
      5)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мен ата-анасының қамқорлығынсыз қалған балалар, жан басына шаққандағы орташа табысы әлеуметтік көмек тағайындауға өтініш білдірген тоқсанның алдындағы облыс бойынша белгіленген ең төмен күнкөріс деңгейінің шамасынан аспайтын, Қазақстан Республикасының Жоғары, техникалық жәине кәсіптік, орта білімнен кейінгі білім беру ұйымдарының күндізгі бөлімдерінде оқитын балалары бар аз қамтылған отбасылар – 500 айлық есептік көрсеткіш ағымдағы қаржы жылына бюджетте көзделген қаражат шегінде;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Алматы облысы Ескелді аудандық мәслихатының 29.07.2022 </w:t>
      </w:r>
      <w:r>
        <w:rPr>
          <w:rFonts w:ascii="Times New Roman"/>
          <w:b w:val="false"/>
          <w:i w:val="false"/>
          <w:color w:val="000000"/>
          <w:sz w:val="28"/>
        </w:rPr>
        <w:t>№ 32-110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42"/>
    <w:bookmarkStart w:name="z61" w:id="4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3"/>
    <w:bookmarkStart w:name="z62" w:id="44"/>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44"/>
    <w:bookmarkStart w:name="z63" w:id="4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45"/>
    <w:bookmarkStart w:name="z64" w:id="46"/>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46"/>
    <w:bookmarkStart w:name="z65" w:id="47"/>
    <w:p>
      <w:pPr>
        <w:spacing w:after="0"/>
        <w:ind w:left="0"/>
        <w:jc w:val="left"/>
      </w:pPr>
      <w:r>
        <w:rPr>
          <w:rFonts w:ascii="Times New Roman"/>
          <w:b/>
          <w:i w:val="false"/>
          <w:color w:val="000000"/>
        </w:rPr>
        <w:t xml:space="preserve"> 3-тарау. Қорытынды ереже</w:t>
      </w:r>
    </w:p>
    <w:bookmarkEnd w:id="47"/>
    <w:bookmarkStart w:name="z66" w:id="48"/>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