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fb10" w14:textId="2bcf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саласында көрсетілетін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25 желтоқсандағы № 611 қаулысы. Алматы облысы Әділет департаментінде 2019 жылы 1 ақпанда № 5046 болып тіркелді. Күші жойылды - Алматы облысы әкімдігінің 2020 жылғы 13 ақпандағы № 56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13.02.2020 </w:t>
      </w:r>
      <w:r>
        <w:rPr>
          <w:rFonts w:ascii="Times New Roman"/>
          <w:b w:val="false"/>
          <w:i w:val="false"/>
          <w:color w:val="ff0000"/>
          <w:sz w:val="28"/>
        </w:rPr>
        <w:t>№ 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 бекіту туралы" Қазақстан Республикасы Инвестициялар және даму министрінің 2017 жылғы 12 желтоқсандағы </w:t>
      </w:r>
      <w:r>
        <w:rPr>
          <w:rFonts w:ascii="Times New Roman"/>
          <w:b w:val="false"/>
          <w:i w:val="false"/>
          <w:color w:val="000000"/>
          <w:sz w:val="28"/>
        </w:rPr>
        <w:t>№ 859</w:t>
      </w:r>
      <w:r>
        <w:rPr>
          <w:rFonts w:ascii="Times New Roman"/>
          <w:b w:val="false"/>
          <w:i w:val="false"/>
          <w:color w:val="000000"/>
          <w:sz w:val="28"/>
        </w:rPr>
        <w:t xml:space="preserve"> бұйрығына (Нормативтік құқықтық актілерді мемлекеттік тіркеу тізілімінде № 16265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"Алматы облыстық құрылыс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 ресми жарияланғаннан кейін оны Алматы облысы әкімдігінің интернет-ресурсында орналастыруын;</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ұсынуын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Алматы облысы әкімінің бірінші орынбасары Л.Тұрлашовқа жүктелсін.</w:t>
      </w:r>
    </w:p>
    <w:bookmarkEnd w:id="7"/>
    <w:bookmarkStart w:name="z15" w:id="8"/>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"28" желтоқсандағы</w:t>
            </w:r>
            <w:r>
              <w:rPr>
                <w:rFonts w:ascii="Times New Roman"/>
                <w:b w:val="false"/>
                <w:i w:val="false"/>
                <w:color w:val="000000"/>
                <w:sz w:val="20"/>
              </w:rPr>
              <w:t xml:space="preserve"> № 611 қаулысымен</w:t>
            </w:r>
            <w:r>
              <w:rPr>
                <w:rFonts w:ascii="Times New Roman"/>
                <w:b w:val="false"/>
                <w:i w:val="false"/>
                <w:color w:val="000000"/>
                <w:sz w:val="20"/>
              </w:rPr>
              <w:t xml:space="preserve"> бекітілген қосымша</w:t>
            </w:r>
          </w:p>
        </w:tc>
      </w:tr>
    </w:tbl>
    <w:bookmarkStart w:name="z20" w:id="9"/>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w:t>
      </w:r>
    </w:p>
    <w:bookmarkEnd w:id="9"/>
    <w:bookmarkStart w:name="z21" w:id="10"/>
    <w:p>
      <w:pPr>
        <w:spacing w:after="0"/>
        <w:ind w:left="0"/>
        <w:jc w:val="left"/>
      </w:pPr>
      <w:r>
        <w:rPr>
          <w:rFonts w:ascii="Times New Roman"/>
          <w:b/>
          <w:i w:val="false"/>
          <w:color w:val="000000"/>
        </w:rPr>
        <w:t xml:space="preserve"> 1. Жалпы ережелер</w:t>
      </w:r>
    </w:p>
    <w:bookmarkEnd w:id="10"/>
    <w:bookmarkStart w:name="z22" w:id="11"/>
    <w:p>
      <w:pPr>
        <w:spacing w:after="0"/>
        <w:ind w:left="0"/>
        <w:jc w:val="both"/>
      </w:pPr>
      <w:r>
        <w:rPr>
          <w:rFonts w:ascii="Times New Roman"/>
          <w:b w:val="false"/>
          <w:i w:val="false"/>
          <w:color w:val="000000"/>
          <w:sz w:val="28"/>
        </w:rPr>
        <w:t xml:space="preserve">
      1.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 бекіту туралы" Қазақстан Республикасы Инвестициялар және даму министрінің 2017 жылғы 12 желтоқсандағы </w:t>
      </w:r>
      <w:r>
        <w:rPr>
          <w:rFonts w:ascii="Times New Roman"/>
          <w:b w:val="false"/>
          <w:i w:val="false"/>
          <w:color w:val="000000"/>
          <w:sz w:val="28"/>
        </w:rPr>
        <w:t>№ 859</w:t>
      </w:r>
      <w:r>
        <w:rPr>
          <w:rFonts w:ascii="Times New Roman"/>
          <w:b w:val="false"/>
          <w:i w:val="false"/>
          <w:color w:val="000000"/>
          <w:sz w:val="28"/>
        </w:rPr>
        <w:t xml:space="preserve"> бұйрығымен бекітілген (2018 жылы 23 қаңтарда Қазақстан Республикасы Әділет министрлігінде №16265 тіркелген) (бұдан әрі – Стандарт)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 негізінде (бұдан әрі – мемлекеттік көрсетілетін қызмет) "Алматы облысының құрылыс басқармасы" мемлекеттік мекемесімен, аудандар және қалалардың тұрғын үй саласындағы функцияны жүзеге асыратын атқарушы органдарымен заңды тұлғаларға (бұдан әрі – көрсетілетін қызметті беруші) тегін көрсетіледі.</w:t>
      </w:r>
    </w:p>
    <w:bookmarkEnd w:id="11"/>
    <w:bookmarkStart w:name="z23" w:id="12"/>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берушінің кеңсесі арқылы жүзеге асырылады</w:t>
      </w:r>
    </w:p>
    <w:bookmarkEnd w:id="12"/>
    <w:bookmarkStart w:name="z24" w:id="13"/>
    <w:p>
      <w:pPr>
        <w:spacing w:after="0"/>
        <w:ind w:left="0"/>
        <w:jc w:val="both"/>
      </w:pPr>
      <w:r>
        <w:rPr>
          <w:rFonts w:ascii="Times New Roman"/>
          <w:b w:val="false"/>
          <w:i w:val="false"/>
          <w:color w:val="000000"/>
          <w:sz w:val="28"/>
        </w:rPr>
        <w:t>
      2. Мемлекеттік көрсетілетін қызмет нысаны: қағаз жүзінде.</w:t>
      </w:r>
    </w:p>
    <w:bookmarkEnd w:id="13"/>
    <w:bookmarkStart w:name="z25" w:id="14"/>
    <w:p>
      <w:pPr>
        <w:spacing w:after="0"/>
        <w:ind w:left="0"/>
        <w:jc w:val="both"/>
      </w:pPr>
      <w:r>
        <w:rPr>
          <w:rFonts w:ascii="Times New Roman"/>
          <w:b w:val="false"/>
          <w:i w:val="false"/>
          <w:color w:val="000000"/>
          <w:sz w:val="28"/>
        </w:rPr>
        <w:t>
      3. Мемлекеттік қызметті көрсету нәтижесі – Өңірлік үйлестіру кеңесі отырысының хаттамасынан үзінді немесе Стандарттың 10-тармағында көзделген жағдайлар мен негіздер бойынша мемлекеттік қызметті көрсетуден бас тарту туралы жазбаша дәлелді жауап.</w:t>
      </w:r>
    </w:p>
    <w:bookmarkEnd w:id="14"/>
    <w:bookmarkStart w:name="z26" w:id="15"/>
    <w:p>
      <w:pPr>
        <w:spacing w:after="0"/>
        <w:ind w:left="0"/>
        <w:jc w:val="both"/>
      </w:pPr>
      <w:r>
        <w:rPr>
          <w:rFonts w:ascii="Times New Roman"/>
          <w:b w:val="false"/>
          <w:i w:val="false"/>
          <w:color w:val="000000"/>
          <w:sz w:val="28"/>
        </w:rPr>
        <w:t>
      4. Мемлекеттік қызмет көрсету нәтижесін беру нысаны: қағаз жүзінде.</w:t>
      </w:r>
    </w:p>
    <w:bookmarkEnd w:id="15"/>
    <w:bookmarkStart w:name="z27"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 құрылымдық бөлімшелерінің (қызметкерлерінің) іс-қимыл тәртібін сипаттау</w:t>
      </w:r>
    </w:p>
    <w:bookmarkEnd w:id="16"/>
    <w:bookmarkStart w:name="z28" w:id="17"/>
    <w:p>
      <w:pPr>
        <w:spacing w:after="0"/>
        <w:ind w:left="0"/>
        <w:jc w:val="both"/>
      </w:pPr>
      <w:r>
        <w:rPr>
          <w:rFonts w:ascii="Times New Roman"/>
          <w:b w:val="false"/>
          <w:i w:val="false"/>
          <w:color w:val="000000"/>
          <w:sz w:val="28"/>
        </w:rPr>
        <w:t>
      5. Мемлекеттік қызмет көрсету бойынша рәсімді (іс-қимылды) бастауға Стандарттың 9-тармағында көзделген тізбеге сәйкес құжаттар топтамасының ұсынылуы негіз болып табылады.</w:t>
      </w:r>
    </w:p>
    <w:bookmarkEnd w:id="17"/>
    <w:bookmarkStart w:name="z29" w:id="18"/>
    <w:p>
      <w:pPr>
        <w:spacing w:after="0"/>
        <w:ind w:left="0"/>
        <w:jc w:val="both"/>
      </w:pPr>
      <w:r>
        <w:rPr>
          <w:rFonts w:ascii="Times New Roman"/>
          <w:b w:val="false"/>
          <w:i w:val="false"/>
          <w:color w:val="000000"/>
          <w:sz w:val="28"/>
        </w:rPr>
        <w:t>
      6. Мемлекеттік қызмет көрсету процесінің құрамына кіретін рәсімдердің (іс-қимылдың) мазмұны және олардың орындалу ұзақтығы:</w:t>
      </w:r>
    </w:p>
    <w:bookmarkEnd w:id="18"/>
    <w:bookmarkStart w:name="z30" w:id="19"/>
    <w:p>
      <w:pPr>
        <w:spacing w:after="0"/>
        <w:ind w:left="0"/>
        <w:jc w:val="both"/>
      </w:pPr>
      <w:r>
        <w:rPr>
          <w:rFonts w:ascii="Times New Roman"/>
          <w:b w:val="false"/>
          <w:i w:val="false"/>
          <w:color w:val="000000"/>
          <w:sz w:val="28"/>
        </w:rPr>
        <w:t>
      1) қызметті беруші кеңсе қызметкері, қызмет алушыдан құжаттар топтамасын қабылдап және тіркеп, қызметті берушінің басшысына тапсыру – 20 (жиырма) минут;</w:t>
      </w:r>
    </w:p>
    <w:bookmarkEnd w:id="19"/>
    <w:bookmarkStart w:name="z31" w:id="20"/>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ұсынылған құжаттардың топтамасын толық ұсынбаған және (немесе) қолданылу мерзімі өтіп кеткен құжаттарды ұсынған жағдайларда, мемлекеттік кызметті көрсетуден бас тарту туралы уәжделген жауап жолдайды;</w:t>
      </w:r>
    </w:p>
    <w:bookmarkEnd w:id="20"/>
    <w:bookmarkStart w:name="z32" w:id="21"/>
    <w:p>
      <w:pPr>
        <w:spacing w:after="0"/>
        <w:ind w:left="0"/>
        <w:jc w:val="both"/>
      </w:pPr>
      <w:r>
        <w:rPr>
          <w:rFonts w:ascii="Times New Roman"/>
          <w:b w:val="false"/>
          <w:i w:val="false"/>
          <w:color w:val="000000"/>
          <w:sz w:val="28"/>
        </w:rPr>
        <w:t>
      Рәсімнің (іс-қимылдың) нәтижесі – құжаттар топтамасын тіркеу және қабылдау;</w:t>
      </w:r>
    </w:p>
    <w:bookmarkEnd w:id="21"/>
    <w:bookmarkStart w:name="z33" w:id="22"/>
    <w:p>
      <w:pPr>
        <w:spacing w:after="0"/>
        <w:ind w:left="0"/>
        <w:jc w:val="both"/>
      </w:pPr>
      <w:r>
        <w:rPr>
          <w:rFonts w:ascii="Times New Roman"/>
          <w:b w:val="false"/>
          <w:i w:val="false"/>
          <w:color w:val="000000"/>
          <w:sz w:val="28"/>
        </w:rPr>
        <w:t>
      2) Қызмет берушінің басшысы жауапты орындаушыны анықтап және тиісті қол қояды 2 (екі) сағат.</w:t>
      </w:r>
    </w:p>
    <w:bookmarkEnd w:id="22"/>
    <w:bookmarkStart w:name="z34" w:id="23"/>
    <w:p>
      <w:pPr>
        <w:spacing w:after="0"/>
        <w:ind w:left="0"/>
        <w:jc w:val="both"/>
      </w:pPr>
      <w:r>
        <w:rPr>
          <w:rFonts w:ascii="Times New Roman"/>
          <w:b w:val="false"/>
          <w:i w:val="false"/>
          <w:color w:val="000000"/>
          <w:sz w:val="28"/>
        </w:rPr>
        <w:t>
      Рәсімнің (іс-қимылдың) нәтижесі – қызмет беруші басшысының қолы;</w:t>
      </w:r>
    </w:p>
    <w:bookmarkEnd w:id="23"/>
    <w:bookmarkStart w:name="z35" w:id="24"/>
    <w:p>
      <w:pPr>
        <w:spacing w:after="0"/>
        <w:ind w:left="0"/>
        <w:jc w:val="both"/>
      </w:pPr>
      <w:r>
        <w:rPr>
          <w:rFonts w:ascii="Times New Roman"/>
          <w:b w:val="false"/>
          <w:i w:val="false"/>
          <w:color w:val="000000"/>
          <w:sz w:val="28"/>
        </w:rPr>
        <w:t>
      3) Қызмет берушінің жауапты орындаушысы мемлекеттік қызметті көрсету нәтижесінің жобасын дайындайды, қызметті берушінің басшысына қол қоюға жібереді - 14 (он төрт) жұмыс күні.</w:t>
      </w:r>
    </w:p>
    <w:bookmarkEnd w:id="24"/>
    <w:bookmarkStart w:name="z36" w:id="25"/>
    <w:p>
      <w:pPr>
        <w:spacing w:after="0"/>
        <w:ind w:left="0"/>
        <w:jc w:val="both"/>
      </w:pPr>
      <w:r>
        <w:rPr>
          <w:rFonts w:ascii="Times New Roman"/>
          <w:b w:val="false"/>
          <w:i w:val="false"/>
          <w:color w:val="000000"/>
          <w:sz w:val="28"/>
        </w:rPr>
        <w:t>
      Рәсімнің (іс-қимылдың) нәтижесі - мемлекеттік қызмет көрсетудің нәтижесі;</w:t>
      </w:r>
    </w:p>
    <w:bookmarkEnd w:id="25"/>
    <w:bookmarkStart w:name="z37" w:id="26"/>
    <w:p>
      <w:pPr>
        <w:spacing w:after="0"/>
        <w:ind w:left="0"/>
        <w:jc w:val="both"/>
      </w:pPr>
      <w:r>
        <w:rPr>
          <w:rFonts w:ascii="Times New Roman"/>
          <w:b w:val="false"/>
          <w:i w:val="false"/>
          <w:color w:val="000000"/>
          <w:sz w:val="28"/>
        </w:rPr>
        <w:t>
      4) Қызмет берушінің басшысы мемлекеттік қызметті көрсету нәтижесінің жобасына қол қояды - 1 (бір) жұмыс күн.</w:t>
      </w:r>
    </w:p>
    <w:bookmarkEnd w:id="26"/>
    <w:bookmarkStart w:name="z38" w:id="27"/>
    <w:p>
      <w:pPr>
        <w:spacing w:after="0"/>
        <w:ind w:left="0"/>
        <w:jc w:val="both"/>
      </w:pPr>
      <w:r>
        <w:rPr>
          <w:rFonts w:ascii="Times New Roman"/>
          <w:b w:val="false"/>
          <w:i w:val="false"/>
          <w:color w:val="000000"/>
          <w:sz w:val="28"/>
        </w:rPr>
        <w:t>
      Рәсімнің (іс-қимылдың) нәтижесі – мемлекеттік қызмет көрсетудің қол қойылған нәтижесі;</w:t>
      </w:r>
    </w:p>
    <w:bookmarkEnd w:id="27"/>
    <w:bookmarkStart w:name="z39" w:id="28"/>
    <w:p>
      <w:pPr>
        <w:spacing w:after="0"/>
        <w:ind w:left="0"/>
        <w:jc w:val="both"/>
      </w:pPr>
      <w:r>
        <w:rPr>
          <w:rFonts w:ascii="Times New Roman"/>
          <w:b w:val="false"/>
          <w:i w:val="false"/>
          <w:color w:val="000000"/>
          <w:sz w:val="28"/>
        </w:rPr>
        <w:t>
      5) Қызметті беруші кеңсе қызметкері қызмет алушыға мемлекеттік қызмет көрсетудің нәтижесін береді – 20 (жиырма) минут.</w:t>
      </w:r>
    </w:p>
    <w:bookmarkEnd w:id="28"/>
    <w:bookmarkStart w:name="z40" w:id="29"/>
    <w:p>
      <w:pPr>
        <w:spacing w:after="0"/>
        <w:ind w:left="0"/>
        <w:jc w:val="both"/>
      </w:pPr>
      <w:r>
        <w:rPr>
          <w:rFonts w:ascii="Times New Roman"/>
          <w:b w:val="false"/>
          <w:i w:val="false"/>
          <w:color w:val="000000"/>
          <w:sz w:val="28"/>
        </w:rPr>
        <w:t xml:space="preserve">
      Рәсімнің (іс-қимылдың) нәтижесі – мемлекеттік қызмет көрсетудің ұсынған нәтижесі. </w:t>
      </w:r>
    </w:p>
    <w:bookmarkEnd w:id="29"/>
    <w:bookmarkStart w:name="z41" w:id="30"/>
    <w:p>
      <w:pPr>
        <w:spacing w:after="0"/>
        <w:ind w:left="0"/>
        <w:jc w:val="left"/>
      </w:pPr>
      <w:r>
        <w:rPr>
          <w:rFonts w:ascii="Times New Roman"/>
          <w:b/>
          <w:i w:val="false"/>
          <w:color w:val="000000"/>
        </w:rPr>
        <w:t xml:space="preserve"> 3. Мемлекеттік қызмет көрсету процессінде құрылымдық бөлімшелер (қызметкерлер) мен көрсетілетін қызметті берушінің өзара іс-қимыл тәртібін сипаттау</w:t>
      </w:r>
    </w:p>
    <w:bookmarkEnd w:id="30"/>
    <w:bookmarkStart w:name="z42"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43" w:id="32"/>
    <w:p>
      <w:pPr>
        <w:spacing w:after="0"/>
        <w:ind w:left="0"/>
        <w:jc w:val="both"/>
      </w:pPr>
      <w:r>
        <w:rPr>
          <w:rFonts w:ascii="Times New Roman"/>
          <w:b w:val="false"/>
          <w:i w:val="false"/>
          <w:color w:val="000000"/>
          <w:sz w:val="28"/>
        </w:rPr>
        <w:t>
      1) қызметті берушінің кеңсе қызметкері;</w:t>
      </w:r>
    </w:p>
    <w:bookmarkEnd w:id="32"/>
    <w:bookmarkStart w:name="z44" w:id="33"/>
    <w:p>
      <w:pPr>
        <w:spacing w:after="0"/>
        <w:ind w:left="0"/>
        <w:jc w:val="both"/>
      </w:pPr>
      <w:r>
        <w:rPr>
          <w:rFonts w:ascii="Times New Roman"/>
          <w:b w:val="false"/>
          <w:i w:val="false"/>
          <w:color w:val="000000"/>
          <w:sz w:val="28"/>
        </w:rPr>
        <w:t>
      2) қызметті берушінің басшысы;</w:t>
      </w:r>
    </w:p>
    <w:bookmarkEnd w:id="33"/>
    <w:bookmarkStart w:name="z45" w:id="34"/>
    <w:p>
      <w:pPr>
        <w:spacing w:after="0"/>
        <w:ind w:left="0"/>
        <w:jc w:val="both"/>
      </w:pPr>
      <w:r>
        <w:rPr>
          <w:rFonts w:ascii="Times New Roman"/>
          <w:b w:val="false"/>
          <w:i w:val="false"/>
          <w:color w:val="000000"/>
          <w:sz w:val="28"/>
        </w:rPr>
        <w:t>
      3) қызметті берушінің жауапты орындаушысы;</w:t>
      </w:r>
    </w:p>
    <w:bookmarkEnd w:id="34"/>
    <w:bookmarkStart w:name="z46" w:id="35"/>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рәсімдерінің (іс-қимылдарының), мемлекеттік қызмет көрсету процесінде өзара іс-қимылдарының реттілігінің толық сипаттамасы мемлекеттік қызмет көрсетудің бизнес-процестерінің анықтамалығында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қызметтің регламентінде қосымшаға сәйкес көрсетіледі.</w:t>
      </w:r>
    </w:p>
    <w:bookmarkEnd w:id="35"/>
    <w:bookmarkStart w:name="z47" w:id="36"/>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6"/>
    <w:bookmarkStart w:name="z48" w:id="37"/>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37"/>
    <w:bookmarkStart w:name="z49" w:id="38"/>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сипаттамасы осы Регламенттің қосымшасына сәйкес мемлекеттік қызмет көрсетудің бизнес-процестерінің анықтамалығында көрсетіледі.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 </w:t>
            </w:r>
            <w:r>
              <w:rPr>
                <w:rFonts w:ascii="Times New Roman"/>
                <w:b w:val="false"/>
                <w:i w:val="false"/>
                <w:color w:val="000000"/>
                <w:sz w:val="20"/>
              </w:rPr>
              <w:t xml:space="preserve"> мақсаттары үшін жеке </w:t>
            </w:r>
            <w:r>
              <w:rPr>
                <w:rFonts w:ascii="Times New Roman"/>
                <w:b w:val="false"/>
                <w:i w:val="false"/>
                <w:color w:val="000000"/>
                <w:sz w:val="20"/>
              </w:rPr>
              <w:t xml:space="preserve"> кәсіпкерлік субъектілеріне </w:t>
            </w:r>
            <w:r>
              <w:rPr>
                <w:rFonts w:ascii="Times New Roman"/>
                <w:b w:val="false"/>
                <w:i w:val="false"/>
                <w:color w:val="000000"/>
                <w:sz w:val="20"/>
              </w:rPr>
              <w:t xml:space="preserve">екінші деңгейдегі банктер </w:t>
            </w:r>
            <w:r>
              <w:rPr>
                <w:rFonts w:ascii="Times New Roman"/>
                <w:b w:val="false"/>
                <w:i w:val="false"/>
                <w:color w:val="000000"/>
                <w:sz w:val="20"/>
              </w:rPr>
              <w:t xml:space="preserve">беретін кредиттер бойынша </w:t>
            </w:r>
            <w:r>
              <w:rPr>
                <w:rFonts w:ascii="Times New Roman"/>
                <w:b w:val="false"/>
                <w:i w:val="false"/>
                <w:color w:val="000000"/>
                <w:sz w:val="20"/>
              </w:rPr>
              <w:t xml:space="preserve">сыйақы мөлшерлемелерін </w:t>
            </w:r>
            <w:r>
              <w:rPr>
                <w:rFonts w:ascii="Times New Roman"/>
                <w:b w:val="false"/>
                <w:i w:val="false"/>
                <w:color w:val="000000"/>
                <w:sz w:val="20"/>
              </w:rPr>
              <w:t xml:space="preserve">субсидиялау" мемлекеттік </w:t>
            </w:r>
            <w:r>
              <w:rPr>
                <w:rFonts w:ascii="Times New Roman"/>
                <w:b w:val="false"/>
                <w:i w:val="false"/>
                <w:color w:val="000000"/>
                <w:sz w:val="20"/>
              </w:rPr>
              <w:t xml:space="preserve">көрсетілетін қызмет </w:t>
            </w:r>
            <w:r>
              <w:rPr>
                <w:rFonts w:ascii="Times New Roman"/>
                <w:b w:val="false"/>
                <w:i w:val="false"/>
                <w:color w:val="000000"/>
                <w:sz w:val="20"/>
              </w:rPr>
              <w:t>регламентіне қосымша</w:t>
            </w:r>
          </w:p>
        </w:tc>
      </w:tr>
    </w:tbl>
    <w:bookmarkStart w:name="z59" w:id="39"/>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қызметті көрсету бизнес-процестерінің анықтамалығы</w:t>
      </w:r>
    </w:p>
    <w:bookmarkEnd w:id="39"/>
    <w:bookmarkStart w:name="z60"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908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8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