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55300" w14:textId="57553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облысында қоғамдық тәртіпті қамтамасыз етуге қатысатын азаматтарды көтермелеудің түрлері мен тәртібін, сондай-ақ оларға ақшалай сыйақының мөлшерін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2018 жылғы 24 желтоқсандағы № 607 қаулысы. Алматы облысы Әділет департаментінде 2018 жылы 24 желтоқсанда № 4976 болып тіркелді. Күші жойылды - Алматы облысы әкімдігінің 2026 жылғы 3 тамыздағы № 190 қаулысымен</w:t>
      </w:r>
    </w:p>
    <w:p>
      <w:pPr>
        <w:spacing w:after="0"/>
        <w:ind w:left="0"/>
        <w:jc w:val="both"/>
      </w:pPr>
      <w:bookmarkStart w:name="z7" w:id="0"/>
      <w:r>
        <w:rPr>
          <w:rFonts w:ascii="Times New Roman"/>
          <w:b w:val="false"/>
          <w:i w:val="false"/>
          <w:color w:val="ff0000"/>
          <w:sz w:val="28"/>
        </w:rPr>
        <w:t xml:space="preserve">
      Күші жойылды - Алматы облысы әкімдігінің 03.08.2026 </w:t>
      </w:r>
      <w:r>
        <w:rPr>
          <w:rFonts w:ascii="Times New Roman"/>
          <w:b w:val="false"/>
          <w:i w:val="false"/>
          <w:color w:val="ff0000"/>
          <w:sz w:val="28"/>
        </w:rPr>
        <w:t>№ 190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"Қоғамдық тәртіпті қамтамасыз етуге азаматтардың қатысуы туралы" 2004 жылғы 9 шілдедегі Қазақстан Республикасы Заңының 3-бабы </w:t>
      </w:r>
      <w:r>
        <w:rPr>
          <w:rFonts w:ascii="Times New Roman"/>
          <w:b w:val="false"/>
          <w:i w:val="false"/>
          <w:color w:val="000000"/>
          <w:sz w:val="28"/>
        </w:rPr>
        <w:t>2-тармағының</w:t>
      </w:r>
      <w:r>
        <w:rPr>
          <w:rFonts w:ascii="Times New Roman"/>
          <w:b w:val="false"/>
          <w:i w:val="false"/>
          <w:color w:val="000000"/>
          <w:sz w:val="28"/>
        </w:rPr>
        <w:t xml:space="preserve"> 3-тармақшасына сәйкес, Алматы облысының әкімдігі ҚАУЛЫ ЕТЕДІ:</w:t>
      </w:r>
    </w:p>
    <w:bookmarkStart w:name="z8" w:id="1"/>
    <w:p>
      <w:pPr>
        <w:spacing w:after="0"/>
        <w:ind w:left="0"/>
        <w:jc w:val="both"/>
      </w:pPr>
      <w:r>
        <w:rPr>
          <w:rFonts w:ascii="Times New Roman"/>
          <w:b w:val="false"/>
          <w:i w:val="false"/>
          <w:color w:val="000000"/>
          <w:sz w:val="28"/>
        </w:rPr>
        <w:t xml:space="preserve">
      1. Алматы облысында қоғамдық тәртіпті қамтамасыз етуге қатысатын азаматтарды көтермелеудің түрлері мен тәртібі, сондай-ақ оларға ақшалай сыйақының мөлшері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айқындалсын.</w:t>
      </w:r>
    </w:p>
    <w:bookmarkEnd w:id="1"/>
    <w:bookmarkStart w:name="z9" w:id="2"/>
    <w:p>
      <w:pPr>
        <w:spacing w:after="0"/>
        <w:ind w:left="0"/>
        <w:jc w:val="both"/>
      </w:pPr>
      <w:r>
        <w:rPr>
          <w:rFonts w:ascii="Times New Roman"/>
          <w:b w:val="false"/>
          <w:i w:val="false"/>
          <w:color w:val="000000"/>
          <w:sz w:val="28"/>
        </w:rPr>
        <w:t>
      2. "Алматы облысы әкімінің аппараты" мемлекеттік мекемесі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қаулының Алматы облысы Әділет департаментінде мемлекеттік тіркеуді;</w:t>
      </w:r>
    </w:p>
    <w:bookmarkEnd w:id="3"/>
    <w:bookmarkStart w:name="z11"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енгізу және ресми жариялау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12" w:id="5"/>
    <w:p>
      <w:pPr>
        <w:spacing w:after="0"/>
        <w:ind w:left="0"/>
        <w:jc w:val="both"/>
      </w:pPr>
      <w:r>
        <w:rPr>
          <w:rFonts w:ascii="Times New Roman"/>
          <w:b w:val="false"/>
          <w:i w:val="false"/>
          <w:color w:val="000000"/>
          <w:sz w:val="28"/>
        </w:rPr>
        <w:t>
      3) осы қаулы ресми жарияланғаннан кейін оны Алматы облысы әкімдігінің интернет-ресурсында орналастыруды қамтамасыз етсін.</w:t>
      </w:r>
    </w:p>
    <w:bookmarkEnd w:id="5"/>
    <w:bookmarkStart w:name="z13" w:id="6"/>
    <w:p>
      <w:pPr>
        <w:spacing w:after="0"/>
        <w:ind w:left="0"/>
        <w:jc w:val="both"/>
      </w:pPr>
      <w:r>
        <w:rPr>
          <w:rFonts w:ascii="Times New Roman"/>
          <w:b w:val="false"/>
          <w:i w:val="false"/>
          <w:color w:val="000000"/>
          <w:sz w:val="28"/>
        </w:rPr>
        <w:t>
      3. Осы қаулының орындалуын бақылау Алматы облысы әкімінің бірінші орынбасары Л. Тұрлашовқа жүктелсін.</w:t>
      </w:r>
    </w:p>
    <w:bookmarkEnd w:id="6"/>
    <w:bookmarkStart w:name="z14" w:id="7"/>
    <w:p>
      <w:pPr>
        <w:spacing w:after="0"/>
        <w:ind w:left="0"/>
        <w:jc w:val="both"/>
      </w:pPr>
      <w:r>
        <w:rPr>
          <w:rFonts w:ascii="Times New Roman"/>
          <w:b w:val="false"/>
          <w:i w:val="false"/>
          <w:color w:val="000000"/>
          <w:sz w:val="28"/>
        </w:rPr>
        <w:t>
      4.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Баталов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w:t>
            </w:r>
            <w:r>
              <w:rPr>
                <w:rFonts w:ascii="Times New Roman"/>
                <w:b w:val="false"/>
                <w:i w:val="false"/>
                <w:color w:val="000000"/>
                <w:sz w:val="20"/>
              </w:rPr>
              <w:t xml:space="preserve"> 2018 жылғы "24" декабря</w:t>
            </w:r>
            <w:r>
              <w:rPr>
                <w:rFonts w:ascii="Times New Roman"/>
                <w:b w:val="false"/>
                <w:i w:val="false"/>
                <w:color w:val="000000"/>
                <w:sz w:val="20"/>
              </w:rPr>
              <w:t xml:space="preserve"> № 607 қаулысына қосымша</w:t>
            </w:r>
          </w:p>
        </w:tc>
      </w:tr>
    </w:tbl>
    <w:bookmarkStart w:name="z19" w:id="8"/>
    <w:p>
      <w:pPr>
        <w:spacing w:after="0"/>
        <w:ind w:left="0"/>
        <w:jc w:val="left"/>
      </w:pPr>
      <w:r>
        <w:rPr>
          <w:rFonts w:ascii="Times New Roman"/>
          <w:b/>
          <w:i w:val="false"/>
          <w:color w:val="000000"/>
        </w:rPr>
        <w:t xml:space="preserve"> Алматы облысында қоғамдық тәртіпті қамтамасыз етуге қатысатын азаматтарды көтермелеудің түрлері мен тәртібі, сондай-ақ оларға ақшалай сыйақының мөлшері</w:t>
      </w:r>
    </w:p>
    <w:bookmarkEnd w:id="8"/>
    <w:bookmarkStart w:name="z20" w:id="9"/>
    <w:p>
      <w:pPr>
        <w:spacing w:after="0"/>
        <w:ind w:left="0"/>
        <w:jc w:val="both"/>
      </w:pPr>
      <w:r>
        <w:rPr>
          <w:rFonts w:ascii="Times New Roman"/>
          <w:b w:val="false"/>
          <w:i w:val="false"/>
          <w:color w:val="000000"/>
          <w:sz w:val="28"/>
        </w:rPr>
        <w:t>
      1. Қоғамдық тәртіпті қамтамасыз етуге қатысатын азаматтарды көтермелеудің түрлері:</w:t>
      </w:r>
    </w:p>
    <w:bookmarkEnd w:id="9"/>
    <w:bookmarkStart w:name="z21" w:id="10"/>
    <w:p>
      <w:pPr>
        <w:spacing w:after="0"/>
        <w:ind w:left="0"/>
        <w:jc w:val="both"/>
      </w:pPr>
      <w:r>
        <w:rPr>
          <w:rFonts w:ascii="Times New Roman"/>
          <w:b w:val="false"/>
          <w:i w:val="false"/>
          <w:color w:val="000000"/>
          <w:sz w:val="28"/>
        </w:rPr>
        <w:t>
      1) алғыс жариялау;</w:t>
      </w:r>
    </w:p>
    <w:bookmarkEnd w:id="10"/>
    <w:bookmarkStart w:name="z22" w:id="11"/>
    <w:p>
      <w:pPr>
        <w:spacing w:after="0"/>
        <w:ind w:left="0"/>
        <w:jc w:val="both"/>
      </w:pPr>
      <w:r>
        <w:rPr>
          <w:rFonts w:ascii="Times New Roman"/>
          <w:b w:val="false"/>
          <w:i w:val="false"/>
          <w:color w:val="000000"/>
          <w:sz w:val="28"/>
        </w:rPr>
        <w:t>
      2) грамотамен марапаттау;</w:t>
      </w:r>
    </w:p>
    <w:bookmarkEnd w:id="11"/>
    <w:bookmarkStart w:name="z23" w:id="12"/>
    <w:p>
      <w:pPr>
        <w:spacing w:after="0"/>
        <w:ind w:left="0"/>
        <w:jc w:val="both"/>
      </w:pPr>
      <w:r>
        <w:rPr>
          <w:rFonts w:ascii="Times New Roman"/>
          <w:b w:val="false"/>
          <w:i w:val="false"/>
          <w:color w:val="000000"/>
          <w:sz w:val="28"/>
        </w:rPr>
        <w:t>
      3) ақшалай сыйақы беру.</w:t>
      </w:r>
    </w:p>
    <w:bookmarkEnd w:id="12"/>
    <w:bookmarkStart w:name="z24" w:id="13"/>
    <w:p>
      <w:pPr>
        <w:spacing w:after="0"/>
        <w:ind w:left="0"/>
        <w:jc w:val="both"/>
      </w:pPr>
      <w:r>
        <w:rPr>
          <w:rFonts w:ascii="Times New Roman"/>
          <w:b w:val="false"/>
          <w:i w:val="false"/>
          <w:color w:val="000000"/>
          <w:sz w:val="28"/>
        </w:rPr>
        <w:t>
      2. Алматы облысы Полиция департаментінің ұсынысы бойынша қоғамдық тәртіпті қамтамасыз етуге қатысатын азаматтарды көтермелеу мәселелерін Алматы облысының әкімдігі құрған комиссия қарайды (бұдан әрі - Комиссия).</w:t>
      </w:r>
    </w:p>
    <w:bookmarkEnd w:id="13"/>
    <w:bookmarkStart w:name="z25" w:id="14"/>
    <w:p>
      <w:pPr>
        <w:spacing w:after="0"/>
        <w:ind w:left="0"/>
        <w:jc w:val="both"/>
      </w:pPr>
      <w:r>
        <w:rPr>
          <w:rFonts w:ascii="Times New Roman"/>
          <w:b w:val="false"/>
          <w:i w:val="false"/>
          <w:color w:val="000000"/>
          <w:sz w:val="28"/>
        </w:rPr>
        <w:t>
      3. Комиссия қабылдайтын шешім көтермелеу үшін негіз болып табылады.</w:t>
      </w:r>
    </w:p>
    <w:bookmarkEnd w:id="14"/>
    <w:bookmarkStart w:name="z26" w:id="15"/>
    <w:p>
      <w:pPr>
        <w:spacing w:after="0"/>
        <w:ind w:left="0"/>
        <w:jc w:val="both"/>
      </w:pPr>
      <w:r>
        <w:rPr>
          <w:rFonts w:ascii="Times New Roman"/>
          <w:b w:val="false"/>
          <w:i w:val="false"/>
          <w:color w:val="000000"/>
          <w:sz w:val="28"/>
        </w:rPr>
        <w:t>
      4. Көтермелеу түрлерін, соның ішінде ақшалай сыйақы мөлшерін, көтермеленушінің қоғамдық тәртіпті қамтамасыз етуге қосқан үлесін ескере отырып, Комиссия белгілейді және әдетте 10 айлық есептік көрсеткіштен аспайды.</w:t>
      </w:r>
    </w:p>
    <w:bookmarkEnd w:id="15"/>
    <w:bookmarkStart w:name="z27" w:id="16"/>
    <w:p>
      <w:pPr>
        <w:spacing w:after="0"/>
        <w:ind w:left="0"/>
        <w:jc w:val="both"/>
      </w:pPr>
      <w:r>
        <w:rPr>
          <w:rFonts w:ascii="Times New Roman"/>
          <w:b w:val="false"/>
          <w:i w:val="false"/>
          <w:color w:val="000000"/>
          <w:sz w:val="28"/>
        </w:rPr>
        <w:t>
      5. Ақшалай сыйақыны төлеу үшін Комиссия қабылдаған шешімге сәйкес Алматы облысының Полиция департаменті бастығының бұйрығы қосымша шығарылады.</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