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5de7" w14:textId="87a5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15 қыркүйектегі "Алматы облысының ветеринария саласындағы мемлекеттік қызмет көрсету регламенттерін бекіту туралы" № 416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4 қазандағы № 464 қаулысы. Алматы облысы Әділет департаментінде 2018 жылы 19 қарашада № 4864 болып тіркелді. Күші жойылды - Алматы облысы әкімдігінің 2020 жылғы 5 ақпандағы № 39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05.02.2020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"Ветеринария саласындағы мемлекеттік көрсетілетін қызметтер стандарттарын бекіту туралы" 2015 жылғы 6 мамырдағы </w:t>
      </w:r>
      <w:r>
        <w:rPr>
          <w:rFonts w:ascii="Times New Roman"/>
          <w:b w:val="false"/>
          <w:i w:val="false"/>
          <w:color w:val="000000"/>
          <w:sz w:val="28"/>
        </w:rPr>
        <w:t>№ 7-1/418</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11959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"Алматы облысының ветеринария саласындағы мемлекеттік қызмет көрсету регламенттерін бекіту туралы" 2015 жылғы 15 қыркүйектегі № 416 (Нормативтік құқықтық актілерді мемлекеттік тіркеу тізілімінде </w:t>
      </w:r>
      <w:r>
        <w:rPr>
          <w:rFonts w:ascii="Times New Roman"/>
          <w:b w:val="false"/>
          <w:i w:val="false"/>
          <w:color w:val="000000"/>
          <w:sz w:val="28"/>
        </w:rPr>
        <w:t>№ 3482</w:t>
      </w:r>
      <w:r>
        <w:rPr>
          <w:rFonts w:ascii="Times New Roman"/>
          <w:b w:val="false"/>
          <w:i w:val="false"/>
          <w:color w:val="000000"/>
          <w:sz w:val="28"/>
        </w:rPr>
        <w:t xml:space="preserve"> тіркелген, "Әділет" ақпараттық-құқықтық жүйесінде 2015 жылдың 3 қарашасында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"Ветеринариялық анықтамалар беру"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ветеринария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04 қазандағы</w:t>
            </w:r>
            <w:r>
              <w:rPr>
                <w:rFonts w:ascii="Times New Roman"/>
                <w:b w:val="false"/>
                <w:i w:val="false"/>
                <w:color w:val="000000"/>
                <w:sz w:val="20"/>
              </w:rPr>
              <w:t xml:space="preserve"> № 464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2015 жылғы 15 қыркүйектегі</w:t>
            </w:r>
            <w:r>
              <w:rPr>
                <w:rFonts w:ascii="Times New Roman"/>
                <w:b w:val="false"/>
                <w:i w:val="false"/>
                <w:color w:val="000000"/>
                <w:sz w:val="20"/>
              </w:rPr>
              <w:t xml:space="preserve"> № 416 қаулысымен бекітілген</w:t>
            </w:r>
            <w:r>
              <w:rPr>
                <w:rFonts w:ascii="Times New Roman"/>
                <w:b w:val="false"/>
                <w:i w:val="false"/>
                <w:color w:val="000000"/>
                <w:sz w:val="20"/>
              </w:rPr>
              <w:t xml:space="preserve"> қосымша</w:t>
            </w:r>
          </w:p>
        </w:tc>
      </w:tr>
    </w:tbl>
    <w:bookmarkStart w:name="z25" w:id="10"/>
    <w:p>
      <w:pPr>
        <w:spacing w:after="0"/>
        <w:ind w:left="0"/>
        <w:jc w:val="left"/>
      </w:pPr>
      <w:r>
        <w:rPr>
          <w:rFonts w:ascii="Times New Roman"/>
          <w:b/>
          <w:i w:val="false"/>
          <w:color w:val="000000"/>
        </w:rPr>
        <w:t xml:space="preserve"> "Ветеринариялық анықтамалар беру" мемлекеттік көрсетілетін қызмет регламенті</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1. "Ветеринариялық анықтамалар беру" мемлекеттік көрсетілетін қызмет (бұдан әрі - мемлекеттік көрсетілетін қызмет) аудандардың, облыстық маңызы бар қалалардың жергілікті атқарушы органдары құрған мемлекеттік ветеринариялық ұйымдармен (бұдан әрі - көрсетілетін қызметті беруші) жеке және заңды тұлғаларға (бұдан әрі - көрсетілетін қызметті алушы) тегін көрсетіледі.</w:t>
      </w:r>
    </w:p>
    <w:bookmarkEnd w:id="12"/>
    <w:bookmarkStart w:name="z28" w:id="13"/>
    <w:p>
      <w:pPr>
        <w:spacing w:after="0"/>
        <w:ind w:left="0"/>
        <w:jc w:val="both"/>
      </w:pPr>
      <w:r>
        <w:rPr>
          <w:rFonts w:ascii="Times New Roman"/>
          <w:b w:val="false"/>
          <w:i w:val="false"/>
          <w:color w:val="000000"/>
          <w:sz w:val="28"/>
        </w:rPr>
        <w:t xml:space="preserve">
      Мемлекеттік көрсетілетін қызмет 2015 жылғы 6 мамырдағы </w:t>
      </w:r>
      <w:r>
        <w:rPr>
          <w:rFonts w:ascii="Times New Roman"/>
          <w:b w:val="false"/>
          <w:i w:val="false"/>
          <w:color w:val="000000"/>
          <w:sz w:val="28"/>
        </w:rPr>
        <w:t>№ 7-1/418</w:t>
      </w:r>
      <w:r>
        <w:rPr>
          <w:rFonts w:ascii="Times New Roman"/>
          <w:b w:val="false"/>
          <w:i w:val="false"/>
          <w:color w:val="000000"/>
          <w:sz w:val="28"/>
        </w:rPr>
        <w:t xml:space="preserve"> Қазақстан Республикасы Ауыл шаруашылығы министрінің бұйрығымен (Нормативтік құқықтық актілерді мемлекеттік тіркеу тізілімінде № 11959 тіркелген) бекітілген "Ветеринариялық анықтамалар беру" мемлекеттік көрсетілетін қызмет стандарты (бұдан әрі - Стандарт) негізінде көрсетіледі.</w:t>
      </w:r>
    </w:p>
    <w:bookmarkEnd w:id="13"/>
    <w:bookmarkStart w:name="z29"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4"/>
    <w:bookmarkStart w:name="z30"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31" w:id="16"/>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16"/>
    <w:bookmarkStart w:name="z32" w:id="17"/>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немесе қағаз түрінде.</w:t>
      </w:r>
    </w:p>
    <w:bookmarkEnd w:id="17"/>
    <w:bookmarkStart w:name="z33" w:id="18"/>
    <w:p>
      <w:pPr>
        <w:spacing w:after="0"/>
        <w:ind w:left="0"/>
        <w:jc w:val="both"/>
      </w:pPr>
      <w:r>
        <w:rPr>
          <w:rFonts w:ascii="Times New Roman"/>
          <w:b w:val="false"/>
          <w:i w:val="false"/>
          <w:color w:val="000000"/>
          <w:sz w:val="28"/>
        </w:rPr>
        <w:t>
      3. Мемлекеттік қызметті көрсету нәтижесі: ветеринариялық анықтама, не Стандарттың 10-тармағында көзделген жағдайларда және негіздер бойынша мемлекеттік қызметті көрсетуден бас тарту туралы дәлелді жауап.</w:t>
      </w:r>
    </w:p>
    <w:bookmarkEnd w:id="18"/>
    <w:bookmarkStart w:name="z34" w:id="19"/>
    <w:p>
      <w:pPr>
        <w:spacing w:after="0"/>
        <w:ind w:left="0"/>
        <w:jc w:val="both"/>
      </w:pPr>
      <w:r>
        <w:rPr>
          <w:rFonts w:ascii="Times New Roman"/>
          <w:b w:val="false"/>
          <w:i w:val="false"/>
          <w:color w:val="000000"/>
          <w:sz w:val="28"/>
        </w:rPr>
        <w:t>
      Берілген ветеринариялық анықтамалар туралы мәлеметтер ақпараттық жүйеге енгізіледі.</w:t>
      </w:r>
    </w:p>
    <w:bookmarkEnd w:id="19"/>
    <w:bookmarkStart w:name="z35" w:id="20"/>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20"/>
    <w:bookmarkStart w:name="z36"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37" w:id="22"/>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2"/>
    <w:bookmarkStart w:name="z38" w:id="23"/>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3"/>
    <w:bookmarkStart w:name="z39" w:id="2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24"/>
    <w:bookmarkStart w:name="z40" w:id="2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30 (отыз) минут. Нәтижесі - көрсетілетін қызметті берушінің жауапты орындаушысын анықтау;</w:t>
      </w:r>
    </w:p>
    <w:bookmarkEnd w:id="25"/>
    <w:bookmarkStart w:name="z41" w:id="26"/>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6 (алты) сағат ішінде. Нәтижесі - мемлекеттік қызмет көрсету нәтижесін көрсетілетін қызметті берушінің басшысына қол қоюға жолдау;</w:t>
      </w:r>
    </w:p>
    <w:bookmarkEnd w:id="26"/>
    <w:bookmarkStart w:name="z42" w:id="27"/>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30 (отыз) минут. Нәтижесі - мемлекеттік қызмет көрсету нәтижесін көрсетілетін қызметті берушінің жауапты орындаушысына жолдау;</w:t>
      </w:r>
    </w:p>
    <w:bookmarkEnd w:id="27"/>
    <w:bookmarkStart w:name="z43" w:id="28"/>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30 (отыз) минут. Нәтижесі - көрсетілетін қызметті алушыға мемлекеттік қызмет көрсету нәтижесін беру.</w:t>
      </w:r>
    </w:p>
    <w:bookmarkEnd w:id="28"/>
    <w:bookmarkStart w:name="z44" w:id="2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9"/>
    <w:bookmarkStart w:name="z45" w:id="3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0"/>
    <w:bookmarkStart w:name="z46"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47"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48" w:id="33"/>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3"/>
    <w:bookmarkStart w:name="z49" w:id="3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4"/>
    <w:bookmarkStart w:name="z50" w:id="3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bookmarkStart w:name="z51" w:id="36"/>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36"/>
    <w:bookmarkStart w:name="z52" w:id="37"/>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қолтаңбасымен қол қойылған электрондық құжат нысанындағы сұрау салуды жолдайды;</w:t>
      </w:r>
    </w:p>
    <w:bookmarkEnd w:id="37"/>
    <w:bookmarkStart w:name="z53" w:id="38"/>
    <w:p>
      <w:pPr>
        <w:spacing w:after="0"/>
        <w:ind w:left="0"/>
        <w:jc w:val="both"/>
      </w:pPr>
      <w:r>
        <w:rPr>
          <w:rFonts w:ascii="Times New Roman"/>
          <w:b w:val="false"/>
          <w:i w:val="false"/>
          <w:color w:val="000000"/>
          <w:sz w:val="28"/>
        </w:rPr>
        <w:t>
      2)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анықтамалар</w:t>
            </w:r>
            <w:r>
              <w:rPr>
                <w:rFonts w:ascii="Times New Roman"/>
                <w:b w:val="false"/>
                <w:i w:val="false"/>
                <w:color w:val="000000"/>
                <w:sz w:val="20"/>
              </w:rPr>
              <w:t xml:space="preserve"> беру" мемлекеттік көрсетілетін</w:t>
            </w:r>
            <w:r>
              <w:rPr>
                <w:rFonts w:ascii="Times New Roman"/>
                <w:b w:val="false"/>
                <w:i w:val="false"/>
                <w:color w:val="000000"/>
                <w:sz w:val="20"/>
              </w:rPr>
              <w:t xml:space="preserve"> қызмет регламентіне қосымша</w:t>
            </w:r>
          </w:p>
        </w:tc>
      </w:tr>
    </w:tbl>
    <w:bookmarkStart w:name="z57" w:id="3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9"/>
    <w:bookmarkStart w:name="z58"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