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0f96" w14:textId="90d0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жасыл екпелерді күтіп-ұстау және қорғау қағидаларын бекіту туралы" Алматы облыстық мәслихатының 2017 жылғы 26 қазандағы № 24-125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2018 жылғы 25 шілдедегі № 34-178 шешімі. Алматы облысы Әділет департаментінде 2018 жылы 8 тамызда № 4783 болып тіркелді. Күші жойылды - Алматы облыстық мәслихатының 2024 жылғы 26 сәуірдегі № 20-95 шешімімен</w:t>
      </w:r>
    </w:p>
    <w:p>
      <w:pPr>
        <w:spacing w:after="0"/>
        <w:ind w:left="0"/>
        <w:jc w:val="both"/>
      </w:pPr>
      <w:r>
        <w:rPr>
          <w:rFonts w:ascii="Times New Roman"/>
          <w:b w:val="false"/>
          <w:i w:val="false"/>
          <w:color w:val="ff0000"/>
          <w:sz w:val="28"/>
        </w:rPr>
        <w:t xml:space="preserve">
      Ескерту. Күші жойылды - Алматы облыстық мәслихатының 26.04.2024 </w:t>
      </w:r>
      <w:r>
        <w:rPr>
          <w:rFonts w:ascii="Times New Roman"/>
          <w:b w:val="false"/>
          <w:i w:val="false"/>
          <w:color w:val="ff0000"/>
          <w:sz w:val="28"/>
        </w:rPr>
        <w:t>№ 20-95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"Жасыл екпелерді күтіп-ұстаудың және қорғаудың үлгілік қағидаларын, қалалар мен елді мекендердің аумақтарын абаттандырудың қағидаларын бекіту туралы" 2015 жылғы 20 наурыздағы Қазақстан Республикасы Ұлттық экономика министрінің </w:t>
      </w:r>
      <w:r>
        <w:rPr>
          <w:rFonts w:ascii="Times New Roman"/>
          <w:b w:val="false"/>
          <w:i w:val="false"/>
          <w:color w:val="000000"/>
          <w:sz w:val="28"/>
        </w:rPr>
        <w:t>№ 235</w:t>
      </w:r>
      <w:r>
        <w:rPr>
          <w:rFonts w:ascii="Times New Roman"/>
          <w:b w:val="false"/>
          <w:i w:val="false"/>
          <w:color w:val="000000"/>
          <w:sz w:val="28"/>
        </w:rPr>
        <w:t xml:space="preserve"> бұйрығына (Нормативтік құқықтық актілерді мемлекеттік тіркеу тізілімінде № 10886 тіркелген)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жасыл екпелерді күтіп-ұстау және қорғау қағидаларын бекіту туралы" 2017 жылғы 26 қазандағы № 24-125 (Нормативтік құқықтық актілерді мемлекеттік тіркеу тізілімінде </w:t>
      </w:r>
      <w:r>
        <w:rPr>
          <w:rFonts w:ascii="Times New Roman"/>
          <w:b w:val="false"/>
          <w:i w:val="false"/>
          <w:color w:val="000000"/>
          <w:sz w:val="28"/>
        </w:rPr>
        <w:t>№ 4387</w:t>
      </w:r>
      <w:r>
        <w:rPr>
          <w:rFonts w:ascii="Times New Roman"/>
          <w:b w:val="false"/>
          <w:i w:val="false"/>
          <w:color w:val="000000"/>
          <w:sz w:val="28"/>
        </w:rPr>
        <w:t xml:space="preserve"> болып тіркелген, 2017 жылдың 5 желтоқсанында Қазақстан Республикасы Нормативтік құқықтық актілерінің эталондық бақылау банкінде жарияланған) шешіміне мынадай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Алматы облысының жасыл екпелерді күтіп-ұстау және қорғау қағидаларында:</w:t>
      </w:r>
    </w:p>
    <w:bookmarkEnd w:id="2"/>
    <w:bookmarkStart w:name="z10" w:id="3"/>
    <w:p>
      <w:pPr>
        <w:spacing w:after="0"/>
        <w:ind w:left="0"/>
        <w:jc w:val="both"/>
      </w:pPr>
      <w:r>
        <w:rPr>
          <w:rFonts w:ascii="Times New Roman"/>
          <w:b w:val="false"/>
          <w:i w:val="false"/>
          <w:color w:val="000000"/>
          <w:sz w:val="28"/>
        </w:rPr>
        <w:t xml:space="preserve">
      3-тармағының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3"/>
    <w:bookmarkStart w:name="z11" w:id="4"/>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4"/>
    <w:bookmarkStart w:name="z12" w:id="5"/>
    <w:p>
      <w:pPr>
        <w:spacing w:after="0"/>
        <w:ind w:left="0"/>
        <w:jc w:val="both"/>
      </w:pPr>
      <w:r>
        <w:rPr>
          <w:rFonts w:ascii="Times New Roman"/>
          <w:b w:val="false"/>
          <w:i w:val="false"/>
          <w:color w:val="000000"/>
          <w:sz w:val="28"/>
        </w:rPr>
        <w:t xml:space="preserve">
      3-тармағының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 </w:t>
      </w:r>
    </w:p>
    <w:bookmarkEnd w:id="5"/>
    <w:bookmarkStart w:name="z13" w:id="6"/>
    <w:p>
      <w:pPr>
        <w:spacing w:after="0"/>
        <w:ind w:left="0"/>
        <w:jc w:val="both"/>
      </w:pPr>
      <w:r>
        <w:rPr>
          <w:rFonts w:ascii="Times New Roman"/>
          <w:b w:val="false"/>
          <w:i w:val="false"/>
          <w:color w:val="000000"/>
          <w:sz w:val="28"/>
        </w:rPr>
        <w:t>
      "23)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"6. Жобалау (жобалау-сметалық) құжаттамасында көзделген аумақтардағы көгалдандыру жөніндегі барлық жұмыс түрлерi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7"/>
    <w:bookmarkStart w:name="z16" w:id="8"/>
    <w:p>
      <w:pPr>
        <w:spacing w:after="0"/>
        <w:ind w:left="0"/>
        <w:jc w:val="both"/>
      </w:pPr>
      <w:r>
        <w:rPr>
          <w:rFonts w:ascii="Times New Roman"/>
          <w:b w:val="false"/>
          <w:i w:val="false"/>
          <w:color w:val="000000"/>
          <w:sz w:val="28"/>
        </w:rPr>
        <w:t>
      7. Жасыл екпелерді күтіп-ұстау мыналарды қамтиды:</w:t>
      </w:r>
    </w:p>
    <w:bookmarkEnd w:id="8"/>
    <w:bookmarkStart w:name="z17" w:id="9"/>
    <w:p>
      <w:pPr>
        <w:spacing w:after="0"/>
        <w:ind w:left="0"/>
        <w:jc w:val="both"/>
      </w:pPr>
      <w:r>
        <w:rPr>
          <w:rFonts w:ascii="Times New Roman"/>
          <w:b w:val="false"/>
          <w:i w:val="false"/>
          <w:color w:val="000000"/>
          <w:sz w:val="28"/>
        </w:rPr>
        <w:t>
      1) жасыл екпелерді отырғызу;</w:t>
      </w:r>
    </w:p>
    <w:bookmarkEnd w:id="9"/>
    <w:bookmarkStart w:name="z18" w:id="10"/>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bookmarkEnd w:id="10"/>
    <w:bookmarkStart w:name="z19" w:id="11"/>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11"/>
    <w:bookmarkStart w:name="z20" w:id="12"/>
    <w:p>
      <w:pPr>
        <w:spacing w:after="0"/>
        <w:ind w:left="0"/>
        <w:jc w:val="both"/>
      </w:pPr>
      <w:r>
        <w:rPr>
          <w:rFonts w:ascii="Times New Roman"/>
          <w:b w:val="false"/>
          <w:i w:val="false"/>
          <w:color w:val="000000"/>
          <w:sz w:val="28"/>
        </w:rPr>
        <w:t>
      4) бүкіл вегетациялық кезең бойы жасыл екпелерді суару;</w:t>
      </w:r>
    </w:p>
    <w:bookmarkEnd w:id="12"/>
    <w:bookmarkStart w:name="z21" w:id="13"/>
    <w:p>
      <w:pPr>
        <w:spacing w:after="0"/>
        <w:ind w:left="0"/>
        <w:jc w:val="both"/>
      </w:pPr>
      <w:r>
        <w:rPr>
          <w:rFonts w:ascii="Times New Roman"/>
          <w:b w:val="false"/>
          <w:i w:val="false"/>
          <w:color w:val="000000"/>
          <w:sz w:val="28"/>
        </w:rPr>
        <w:t>
      5) авариялық, құрғаған, жасамыс ағаштарды және бұталарды санитариялық кесу, ұшарбасты қалыптастыру;</w:t>
      </w:r>
    </w:p>
    <w:bookmarkEnd w:id="13"/>
    <w:bookmarkStart w:name="z22" w:id="14"/>
    <w:p>
      <w:pPr>
        <w:spacing w:after="0"/>
        <w:ind w:left="0"/>
        <w:jc w:val="both"/>
      </w:pPr>
      <w:r>
        <w:rPr>
          <w:rFonts w:ascii="Times New Roman"/>
          <w:b w:val="false"/>
          <w:i w:val="false"/>
          <w:color w:val="000000"/>
          <w:sz w:val="28"/>
        </w:rPr>
        <w:t>
      6) тыңайтқыштар салу;</w:t>
      </w:r>
    </w:p>
    <w:bookmarkEnd w:id="14"/>
    <w:bookmarkStart w:name="z23" w:id="15"/>
    <w:p>
      <w:pPr>
        <w:spacing w:after="0"/>
        <w:ind w:left="0"/>
        <w:jc w:val="both"/>
      </w:pPr>
      <w:r>
        <w:rPr>
          <w:rFonts w:ascii="Times New Roman"/>
          <w:b w:val="false"/>
          <w:i w:val="false"/>
          <w:color w:val="000000"/>
          <w:sz w:val="28"/>
        </w:rPr>
        <w:t>
      7) жасыл екпелердің зиянкестерімен және ауруларымен күресу.";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5" w:id="16"/>
    <w:p>
      <w:pPr>
        <w:spacing w:after="0"/>
        <w:ind w:left="0"/>
        <w:jc w:val="both"/>
      </w:pPr>
      <w:r>
        <w:rPr>
          <w:rFonts w:ascii="Times New Roman"/>
          <w:b w:val="false"/>
          <w:i w:val="false"/>
          <w:color w:val="000000"/>
          <w:sz w:val="28"/>
        </w:rPr>
        <w:t>
      "9. Ағаштарды жасарту және қалың өскен ағаштарды сирету іс-шаралар вегетация басталғанға дейін немесе күздің соңында жүргізіледі.";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27" w:id="17"/>
    <w:p>
      <w:pPr>
        <w:spacing w:after="0"/>
        <w:ind w:left="0"/>
        <w:jc w:val="both"/>
      </w:pPr>
      <w:r>
        <w:rPr>
          <w:rFonts w:ascii="Times New Roman"/>
          <w:b w:val="false"/>
          <w:i w:val="false"/>
          <w:color w:val="000000"/>
          <w:sz w:val="28"/>
        </w:rPr>
        <w:t>
      "17.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bookmarkEnd w:id="17"/>
    <w:bookmarkStart w:name="z28" w:id="18"/>
    <w:p>
      <w:pPr>
        <w:spacing w:after="0"/>
        <w:ind w:left="0"/>
        <w:jc w:val="both"/>
      </w:pPr>
      <w:r>
        <w:rPr>
          <w:rFonts w:ascii="Times New Roman"/>
          <w:b w:val="false"/>
          <w:i w:val="false"/>
          <w:color w:val="000000"/>
          <w:sz w:val="28"/>
        </w:rPr>
        <w:t>
      2. Осы шешімнің орындалуын бақылау Алматы облыстық мәслихатының "Тұрғын үй-коммуналдық шаруашылығы, су және жылумен қамтамасыз ету желілері инфрақұрылымдарын жаңғырту мәселелері бойынша" тұрақты комиссиясына жүктелсін.</w:t>
      </w:r>
    </w:p>
    <w:bookmarkEnd w:id="18"/>
    <w:bookmarkStart w:name="z29" w:id="1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