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939" w14:textId="4bd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наурыздағы № 199 шешімі. Ақтөбе облысы Хромтау аудандық Әділет басқармасында 2018 жылғы 26 наурызда № 3-12-166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08.08.2024 № 212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тіркелген, 2016 жылы 22 наурызда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Хромтау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күні – қыркүйектің екінші жексенбісі;"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 қамтылған отбасыларға, мемлекеттік атаулы әлеуметтік көмек алушыларға 1 (бір) айлық есептік көрсеткіш мөлшерінде "Хромтау аудандық жұмыспен қамту және әлеуметтік бағдарламалар бөлімі" мемлекеттік мекемесінің тізімдері негізінде";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жұмыспен қамтуды үйлестіру және әлеуметтік бағдарламалар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 наурыз 2018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