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dafc" w14:textId="311d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Ойыл аудандық мәслихатының 2018 жылғы 1 маусымдағы № 192 шешімі. Ақтөбе облысы Әділет департаментінің Ойыл аудандық Әділет басқармасында 2018 жылғы 27 маусымда № 3-11-135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Ойыл ауданының жергілікті қоғамдастық жиналысының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Ойыл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ауылдық округтер үшін 2018 жылғы 1 қаңтардан және халық саны екі мың адам және одан аз ауылдық округтер үшін 2020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 Төремұратов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2018 жылғы 1 маусымдағы </w:t>
            </w:r>
            <w:r>
              <w:br/>
            </w:r>
            <w:r>
              <w:rPr>
                <w:rFonts w:ascii="Times New Roman"/>
                <w:b w:val="false"/>
                <w:i w:val="false"/>
                <w:color w:val="000000"/>
                <w:sz w:val="20"/>
              </w:rPr>
              <w:t>№ 192 шешімімен бекітілген</w:t>
            </w:r>
          </w:p>
        </w:tc>
      </w:tr>
    </w:tbl>
    <w:bookmarkStart w:name="z7" w:id="4"/>
    <w:p>
      <w:pPr>
        <w:spacing w:after="0"/>
        <w:ind w:left="0"/>
        <w:jc w:val="left"/>
      </w:pPr>
      <w:r>
        <w:rPr>
          <w:rFonts w:ascii="Times New Roman"/>
          <w:b/>
          <w:i w:val="false"/>
          <w:color w:val="000000"/>
        </w:rPr>
        <w:t xml:space="preserve"> Ойыл ауданының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Ақтөбе облысы Ойыл аудандық мәслихатының 11.11.2021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8"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талқылау,азаматтардың құқықтарына, бостандықтары мен міндеттеріне қатысты нормативтік құқықтық актілердің жобаларын талқылау; </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редацияда - Ақтөбе облысы Ойыл аудандық мәслихатының 04.07.2023 </w:t>
      </w:r>
      <w:r>
        <w:rPr>
          <w:rFonts w:ascii="Times New Roman"/>
          <w:b w:val="false"/>
          <w:i w:val="false"/>
          <w:color w:val="00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Ойыл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Ойыл ауданы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Ойыл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Ойыл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Ойыл ауданы әкімінің және Ойыл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Ойыл аудандық мәслихатының таяудағы отырысында алдын ала талқылаудан және оның шешімінен кейін Ойыл ауданының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Ойыл ауданы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Ойыл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