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d3dd" w14:textId="a77d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Темір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 әкімдігінің 2018 жылғы 26 маусымдағы № 172 қаулысы. Ақтөбе облысы Әділет департаментінің Темір аудандық Әділет басқармасында 2018 жылғы 18 шілдеде № 3-10-210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Республикасының Денсаулық сақтау және әлеуметтік дамыту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ауданының әкімдігі ҚАУЛЫ ЕТЕДІ:</w:t>
      </w:r>
    </w:p>
    <w:bookmarkEnd w:id="0"/>
    <w:bookmarkStart w:name="z1" w:id="1"/>
    <w:p>
      <w:pPr>
        <w:spacing w:after="0"/>
        <w:ind w:left="0"/>
        <w:jc w:val="both"/>
      </w:pPr>
      <w:r>
        <w:rPr>
          <w:rFonts w:ascii="Times New Roman"/>
          <w:b w:val="false"/>
          <w:i w:val="false"/>
          <w:color w:val="000000"/>
          <w:sz w:val="28"/>
        </w:rPr>
        <w:t>
      1. 2018 жылға Темір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2" w:id="2"/>
    <w:p>
      <w:pPr>
        <w:spacing w:after="0"/>
        <w:ind w:left="0"/>
        <w:jc w:val="both"/>
      </w:pPr>
      <w:r>
        <w:rPr>
          <w:rFonts w:ascii="Times New Roman"/>
          <w:b w:val="false"/>
          <w:i w:val="false"/>
          <w:color w:val="000000"/>
          <w:sz w:val="28"/>
        </w:rPr>
        <w:t>
      2. "Темір аудандық әкімі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Темір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қаулыны Темір ауданы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қаулының орындалуына бақылау аудан әкімінің орынбасары Н. Садыковаға жүктелсін.</w:t>
      </w:r>
    </w:p>
    <w:bookmarkEnd w:id="3"/>
    <w:bookmarkStart w:name="z4" w:id="4"/>
    <w:p>
      <w:pPr>
        <w:spacing w:after="0"/>
        <w:ind w:left="0"/>
        <w:jc w:val="both"/>
      </w:pPr>
      <w:r>
        <w:rPr>
          <w:rFonts w:ascii="Times New Roman"/>
          <w:b w:val="false"/>
          <w:i w:val="false"/>
          <w:color w:val="000000"/>
          <w:sz w:val="28"/>
        </w:rPr>
        <w:t>
      4. Осы қаулы оны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