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608f" w14:textId="7e46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2018 жылғы 2 наурыздағы № 137 шешімі. Ақтөбе облысы Қобда аудандық Әділет басқармасында 2018 жылғы 26 наурызда № 3-7-156 болып тіркелді. Күші жойылды - Ақтөбе облысы Қобда аудандық мәслихатының 2025 жылғы 10 қазандағы № 372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10.10.2025 № 372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"Қобда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Қобда аудандық мәслихатының 2017 жылғы 24 ақпандағы № 61 "Қобда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5354 тіркелген, 2017 жылдың 6 сәуірде аудандық "Қобда"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"Қобда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Қобда ауданының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Балгарина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2018 жылғы 2 наурыздағы </w:t>
            </w:r>
            <w:r>
              <w:br/>
            </w:r>
            <w:r>
              <w:rPr>
                <w:rFonts w:ascii="Times New Roman"/>
                <w:b w:val="false"/>
                <w:i w:val="false"/>
                <w:color w:val="000000"/>
                <w:sz w:val="20"/>
              </w:rPr>
              <w:t>№ 137 шешімімен бекітілген</w:t>
            </w:r>
          </w:p>
        </w:tc>
      </w:tr>
    </w:tbl>
    <w:bookmarkStart w:name="z64" w:id="5"/>
    <w:p>
      <w:pPr>
        <w:spacing w:after="0"/>
        <w:ind w:left="0"/>
        <w:jc w:val="left"/>
      </w:pPr>
      <w:r>
        <w:rPr>
          <w:rFonts w:ascii="Times New Roman"/>
          <w:b/>
          <w:i w:val="false"/>
          <w:color w:val="000000"/>
        </w:rPr>
        <w:t xml:space="preserve"> "Қобда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Қобда аудандық мәслихатының 04.08.2023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87"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"Қобда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Ақтөбе облысы Қобда аудандық мәслихатының 04.08.2023 </w:t>
      </w:r>
      <w:r>
        <w:rPr>
          <w:rFonts w:ascii="Times New Roman"/>
          <w:b w:val="false"/>
          <w:i w:val="false"/>
          <w:color w:val="000000"/>
          <w:sz w:val="28"/>
        </w:rPr>
        <w:t>№ 54</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тармағының екінші абзацы 31.08.2023 дейін қолданыста болды - Ақтөбе облысы Қобда аудандық мәслихатының 04.08.2023 </w:t>
      </w:r>
      <w:r>
        <w:rPr>
          <w:rFonts w:ascii="Times New Roman"/>
          <w:b w:val="false"/>
          <w:i w:val="false"/>
          <w:color w:val="000000"/>
          <w:sz w:val="28"/>
        </w:rPr>
        <w:t>№ 54</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4 - тармақта</w:t>
      </w:r>
      <w:r>
        <w:rPr>
          <w:rFonts w:ascii="Times New Roman"/>
          <w:b w:val="false"/>
          <w:i w:val="false"/>
          <w:color w:val="000000"/>
          <w:sz w:val="28"/>
        </w:rPr>
        <w:t xml:space="preserve"> көрсетілген мерзімде жүргізіледі.</w:t>
      </w:r>
    </w:p>
    <w:bookmarkEnd w:id="12"/>
    <w:bookmarkStart w:name="z16"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8"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бас маманы (бұдан әрі – мәслихат аппаратының бас маманы),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мәслихат аппаратының бас маманы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11. Мәслихат аппаратының бас маманы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2" w:id="19"/>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5"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мәслихат аппаратының бас маманы қарастырады.</w:t>
      </w:r>
    </w:p>
    <w:bookmarkEnd w:id="22"/>
    <w:bookmarkStart w:name="z26"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ай сайынғы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19. Мәслихат аппаратының бас маманы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20. Бағалау нәтижелері бағаланатын адамға, бағалаушы адамға, мәслихат аппаратының бас маманына және калибрлеу сессияларына қатысушыларға ғана белгілі болады.</w:t>
      </w:r>
    </w:p>
    <w:bookmarkEnd w:id="26"/>
    <w:bookmarkStart w:name="z30" w:id="27"/>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xml:space="preserve">
      22. НМИ - ды бағалаушы адаммен сондай - ақ мәслихат аппаратының бас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мәслихат аппаратының бас маманы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мәслихат аппаратының бас маманы НМИ - дің нақты мәндеріне алдын ала есептеу жүргізеді және оны осы Әдістеменің </w:t>
      </w:r>
      <w:r>
        <w:rPr>
          <w:rFonts w:ascii="Times New Roman"/>
          <w:b w:val="false"/>
          <w:i w:val="false"/>
          <w:color w:val="000000"/>
          <w:sz w:val="28"/>
        </w:rPr>
        <w:t>4 -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26. Ақпараттық жүйе немесе ол болмаған жағдайда мәслихат аппаратының бас маманы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27. Ақпараттық жүйемен немесе ол болмаған жағдайда мәслихат аппаратының бас маманы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30. Ақпараттық жүйе немесе ол болмаған жағдайда мәслихат аппаратының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31. Ақпараттық жүйе арқылы немесе ол болмаған жағдайда мәслихат аппаратының бас маманымен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Start w:name="z43"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4 - тарау. 360 әдісі бойынша бағалау тәртібі</w:t>
      </w:r>
    </w:p>
    <w:bookmarkEnd w:id="41"/>
    <w:bookmarkStart w:name="z45"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Start w:name="z46"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bookmarkStart w:name="z47"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мәслихат аппаратының бас маманымен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xml:space="preserve">
      36. Мәслихат аппаратының бас маманы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Мәслихат аппаратының бас маманы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9" w:id="46"/>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46"/>
    <w:bookmarkStart w:name="z50"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12 - 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1" w:id="48"/>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2"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12 - тармағында</w:t>
      </w:r>
      <w:r>
        <w:rPr>
          <w:rFonts w:ascii="Times New Roman"/>
          <w:b w:val="false"/>
          <w:i w:val="false"/>
          <w:color w:val="000000"/>
          <w:sz w:val="28"/>
        </w:rPr>
        <w:t xml:space="preserve"> көзделген тәртіппен өткізіледі.</w:t>
      </w:r>
    </w:p>
    <w:bookmarkEnd w:id="49"/>
    <w:bookmarkStart w:name="z53" w:id="50"/>
    <w:p>
      <w:pPr>
        <w:spacing w:after="0"/>
        <w:ind w:left="0"/>
        <w:jc w:val="both"/>
      </w:pPr>
      <w:r>
        <w:rPr>
          <w:rFonts w:ascii="Times New Roman"/>
          <w:b w:val="false"/>
          <w:i w:val="false"/>
          <w:color w:val="000000"/>
          <w:sz w:val="28"/>
        </w:rPr>
        <w:t>
      40. Мәслихат аппаратының бас маманы калибрлеу сессиясының қызметін ұйымдастырады.</w:t>
      </w:r>
    </w:p>
    <w:bookmarkEnd w:id="50"/>
    <w:bookmarkStart w:name="z54"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Мәслихат аппаратының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p>
      <w:pPr>
        <w:spacing w:after="0"/>
        <w:ind w:left="0"/>
        <w:jc w:val="both"/>
      </w:pPr>
      <w:r>
        <w:rPr>
          <w:rFonts w:ascii="Times New Roman"/>
          <w:b w:val="false"/>
          <w:i w:val="false"/>
          <w:color w:val="ff0000"/>
          <w:sz w:val="28"/>
        </w:rPr>
        <w:t xml:space="preserve">
      Ескерту. 6 тарау 31.08.2023 дейін қолданыста болды - Ақтөбе облысы Қобда аудандық мәслихатының 04.08.2023 </w:t>
      </w:r>
      <w:r>
        <w:rPr>
          <w:rFonts w:ascii="Times New Roman"/>
          <w:b w:val="false"/>
          <w:i w:val="false"/>
          <w:color w:val="ff0000"/>
          <w:sz w:val="28"/>
        </w:rPr>
        <w:t>№ 54</w:t>
      </w:r>
      <w:r>
        <w:rPr>
          <w:rFonts w:ascii="Times New Roman"/>
          <w:b w:val="false"/>
          <w:i w:val="false"/>
          <w:color w:val="ff0000"/>
          <w:sz w:val="28"/>
        </w:rPr>
        <w:t xml:space="preserve"> шешімімен.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Қобда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