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0d25" w14:textId="66e0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209 "2018-2020 жылдарға арналған Бадамша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11 қыркүйектегі № 269 шешімі. Ақтөбе облысы Әділет департаментінің Қарғалы аудандық Әділет басқармасында 2018 жылғы 2 қазанда № 3-6-173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маслихаты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2017 жылғы 22 желтоқсандағы № 209 "2018-2020 жылдарға арналған Бадамша ауылдық округ бюджетін бекіту туралы" (нормативтік құқықтық актілерді мемлекеттік тіркеу тізілімінде № 5840 тіркелген, 2018 жылғы 25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"Қарғалы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Қарғалы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УтегеновАудандық мәслихаттың хатшысы       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Бадамша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