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8fad" w14:textId="bd28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Ырғыз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әкімдігінің 2018 жылғы 11 маусымдағы № 88 қаулысы. Ақтөбе облысы Әділет департаментінің Ырғыз аудандық Әділет басқармасында 2018 жылғы 9 шілдеде № 3-5-184 болып тіркелді. Мерзімі өткендіктен қолданыс тоқтатылды</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Ырғыз ауданының әкімдігі ҚАУЛЫ ЕТЕДІ:</w:t>
      </w:r>
    </w:p>
    <w:p>
      <w:pPr>
        <w:spacing w:after="0"/>
        <w:ind w:left="0"/>
        <w:jc w:val="both"/>
      </w:pPr>
      <w:r>
        <w:rPr>
          <w:rFonts w:ascii="Times New Roman"/>
          <w:b w:val="false"/>
          <w:i w:val="false"/>
          <w:color w:val="000000"/>
          <w:sz w:val="28"/>
        </w:rPr>
        <w:t>
      1. 2018 жылға Ырғыз ауданы бойынша бас бостандығынан айыру орындарынан босатылған адамдарды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p>
      <w:pPr>
        <w:spacing w:after="0"/>
        <w:ind w:left="0"/>
        <w:jc w:val="both"/>
      </w:pPr>
      <w:r>
        <w:rPr>
          <w:rFonts w:ascii="Times New Roman"/>
          <w:b w:val="false"/>
          <w:i w:val="false"/>
          <w:color w:val="000000"/>
          <w:sz w:val="28"/>
        </w:rPr>
        <w:t>
      2. "Ырғыз ауданы әкімінің аппараты" мемлекеттік мекемесі заңнамада белгіленген тәртіппен:</w:t>
      </w:r>
    </w:p>
    <w:p>
      <w:pPr>
        <w:spacing w:after="0"/>
        <w:ind w:left="0"/>
        <w:jc w:val="both"/>
      </w:pPr>
      <w:r>
        <w:rPr>
          <w:rFonts w:ascii="Times New Roman"/>
          <w:b w:val="false"/>
          <w:i w:val="false"/>
          <w:color w:val="000000"/>
          <w:sz w:val="28"/>
        </w:rPr>
        <w:t>
      1) осы қаулыны Ырғыз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Ырғыз ауданы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аудан әкiмiнiң орынбасары А. Шахинге жүктелсiн.</w:t>
      </w:r>
    </w:p>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Елеусізов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