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993d" w14:textId="7469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2017 жылғы 12 желтоқсандағы № 110 "2018-2020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2018 жылғы 28 тамыздағы № 166 шешімі. Ақтөбе облысы Әділет департаментінің Байғанин аудандық Әділет басқармасында 2018 жылғы 10 қыркүйекте № 3-4-180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2017 жылғы 12 желтоқсандағы № 110 "2018-2020 жылдарға арналған Байғанин аудандық бюджетін бекіту туралы" (нормативтік құқықтық актілерді мемлекеттік тіркеу тізілімінде № 5786 санымен тіркелген, 2018 жылғы 11 қаңтарда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"5 975 027,5" сандары "5 977 940,0" сандарымен ауыстырылсын;</w:t>
      </w:r>
    </w:p>
    <w:p>
      <w:pPr>
        <w:spacing w:after="0"/>
        <w:ind w:left="0"/>
        <w:jc w:val="both"/>
      </w:pPr>
      <w:r>
        <w:rPr>
          <w:rFonts w:ascii="Times New Roman"/>
          <w:b w:val="false"/>
          <w:i w:val="false"/>
          <w:color w:val="000000"/>
          <w:sz w:val="28"/>
        </w:rPr>
        <w:t>
      салықтық түсімдер - "3 997 342,0" сандары "4 001 972,0" сандарымен ауыстырылсын;</w:t>
      </w:r>
    </w:p>
    <w:p>
      <w:pPr>
        <w:spacing w:after="0"/>
        <w:ind w:left="0"/>
        <w:jc w:val="both"/>
      </w:pPr>
      <w:r>
        <w:rPr>
          <w:rFonts w:ascii="Times New Roman"/>
          <w:b w:val="false"/>
          <w:i w:val="false"/>
          <w:color w:val="000000"/>
          <w:sz w:val="28"/>
        </w:rPr>
        <w:t>
      салықтық емес түсімдер - "7 575" сандары "2 945,0" сандарымен ауыстырылсын;</w:t>
      </w:r>
    </w:p>
    <w:p>
      <w:pPr>
        <w:spacing w:after="0"/>
        <w:ind w:left="0"/>
        <w:jc w:val="both"/>
      </w:pPr>
      <w:r>
        <w:rPr>
          <w:rFonts w:ascii="Times New Roman"/>
          <w:b w:val="false"/>
          <w:i w:val="false"/>
          <w:color w:val="000000"/>
          <w:sz w:val="28"/>
        </w:rPr>
        <w:t>
      трансферттердің түсімдері - "1 967 930,5" сандары "1 970 843,0"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"6 330 779,1" сандары "6 333 691,6"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"48 678" сандары "50 201,5" сандарымен ауыстырылсын;</w:t>
      </w:r>
    </w:p>
    <w:p>
      <w:pPr>
        <w:spacing w:after="0"/>
        <w:ind w:left="0"/>
        <w:jc w:val="both"/>
      </w:pPr>
      <w:r>
        <w:rPr>
          <w:rFonts w:ascii="Times New Roman"/>
          <w:b w:val="false"/>
          <w:i w:val="false"/>
          <w:color w:val="000000"/>
          <w:sz w:val="28"/>
        </w:rPr>
        <w:t>
      бюджеттік кредиттер - "61 914" сандары "63 437,5"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"- 404 429,6" сандары "- 405 953,1"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"404 429,6" сандары "405 953,1"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13) тармақшасында:</w:t>
      </w:r>
    </w:p>
    <w:p>
      <w:pPr>
        <w:spacing w:after="0"/>
        <w:ind w:left="0"/>
        <w:jc w:val="both"/>
      </w:pPr>
      <w:r>
        <w:rPr>
          <w:rFonts w:ascii="Times New Roman"/>
          <w:b w:val="false"/>
          <w:i w:val="false"/>
          <w:color w:val="000000"/>
          <w:sz w:val="28"/>
        </w:rPr>
        <w:t>
      "2 325,0" сандары "205,5"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"61 914" сандары "63 437,5"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28 тамыздағы № 166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1 қосымша</w:t>
            </w:r>
          </w:p>
        </w:tc>
      </w:tr>
    </w:tbl>
    <w:p>
      <w:pPr>
        <w:spacing w:after="0"/>
        <w:ind w:left="0"/>
        <w:jc w:val="left"/>
      </w:pPr>
      <w:r>
        <w:rPr>
          <w:rFonts w:ascii="Times New Roman"/>
          <w:b/>
          <w:i w:val="false"/>
          <w:color w:val="000000"/>
        </w:rPr>
        <w:t xml:space="preserve"> 2018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28 тамыздағы № 166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2017 жылғы 12 желтоқсандағы № 110 шешіміне 5 қосымша</w:t>
            </w:r>
          </w:p>
        </w:tc>
      </w:tr>
    </w:tbl>
    <w:p>
      <w:pPr>
        <w:spacing w:after="0"/>
        <w:ind w:left="0"/>
        <w:jc w:val="left"/>
      </w:pPr>
      <w:r>
        <w:rPr>
          <w:rFonts w:ascii="Times New Roman"/>
          <w:b/>
          <w:i w:val="false"/>
          <w:color w:val="000000"/>
        </w:rPr>
        <w:t xml:space="preserve"> 2018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