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4170" w14:textId="b154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2017 жылғы 12 желтоқсандағы № 110 "2018-2020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12 наурыздағы № 139 шешімі. Ақтөбе облысы Әділет департаментінің Байғанин аудандық Әділет басқармасында 2018 жылғы 26 наурызда № 3-4-157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2017 жылғы 12 желтоқсандағы № 110 "2018-2020 жылдарға арналған Байғанин аудандық бюджетін бекіту туралы" (нормативтік құқықтық актілерді мемлекеттік тіркеу тізілімінде № 5786 санымен тіркелген, 2018 жылғы 11 қаңтарда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"5 430 135" сандары "5 469 264,0" сандарымен ауыстырылсын;</w:t>
      </w:r>
    </w:p>
    <w:p>
      <w:pPr>
        <w:spacing w:after="0"/>
        <w:ind w:left="0"/>
        <w:jc w:val="both"/>
      </w:pPr>
      <w:r>
        <w:rPr>
          <w:rFonts w:ascii="Times New Roman"/>
          <w:b w:val="false"/>
          <w:i w:val="false"/>
          <w:color w:val="000000"/>
          <w:sz w:val="28"/>
        </w:rPr>
        <w:t>
      трансферттердің түсімдері - "1 580 135" сандары "1 619 264,0"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"5 785 880,9" сандары "5 825 015,6" сандарымен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"-404 423,9" сандары "-404 429,6"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w:t>
      </w:r>
    </w:p>
    <w:p>
      <w:pPr>
        <w:spacing w:after="0"/>
        <w:ind w:left="0"/>
        <w:jc w:val="both"/>
      </w:pPr>
      <w:r>
        <w:rPr>
          <w:rFonts w:ascii="Times New Roman"/>
          <w:b w:val="false"/>
          <w:i w:val="false"/>
          <w:color w:val="000000"/>
          <w:sz w:val="28"/>
        </w:rPr>
        <w:t>
      "404 423,9" сандары "404 429,6"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мазмұндалсын.</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Табынбаева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12 наурыздағы № 139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1 қосымша</w:t>
            </w:r>
          </w:p>
        </w:tc>
      </w:tr>
    </w:tbl>
    <w:p>
      <w:pPr>
        <w:spacing w:after="0"/>
        <w:ind w:left="0"/>
        <w:jc w:val="left"/>
      </w:pPr>
      <w:r>
        <w:rPr>
          <w:rFonts w:ascii="Times New Roman"/>
          <w:b/>
          <w:i w:val="false"/>
          <w:color w:val="000000"/>
        </w:rPr>
        <w:t xml:space="preserve"> 2018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1 619 264,0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5 825 015,6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404 429,6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