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e0a3" w14:textId="c0ce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15 желтоқсандағы № 133 "2018-2020 жылдарға арналған Алға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1 наурыздағы № 146 шешімі. Ақтөбе облысы Алға аудандық Әділет басқармасында 2018 жылғы 19 наурызда № 3-3-147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ҚАБЫЛДАДЫ: </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15 желтоқсандағы № 133 "2018-2020 жылдарға арналған Алға аудандық бюджетін бекіту туралы" (нормативтік құқықтық актілерді мемлекеттік тіркеу тізілімінде № 5833 тіркелген, Қазақстан Республикасының нормативтік құқықтық актілерінің электрондық түрдегі эталондық бақылау банкінде 2018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"6 437 102" сандары "6 608 834"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 "5 590 835" сандары "5 762 567"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"6 437 102" сандары "6 644 166,8" сандарымен ауыстырылсын;</w:t>
      </w:r>
    </w:p>
    <w:p>
      <w:pPr>
        <w:spacing w:after="0"/>
        <w:ind w:left="0"/>
        <w:jc w:val="both"/>
      </w:pPr>
      <w:r>
        <w:rPr>
          <w:rFonts w:ascii="Times New Roman"/>
          <w:b w:val="false"/>
          <w:i w:val="false"/>
          <w:color w:val="000000"/>
          <w:sz w:val="28"/>
        </w:rPr>
        <w:t xml:space="preserve">
      5) тармақшасында: </w:t>
      </w:r>
    </w:p>
    <w:p>
      <w:pPr>
        <w:spacing w:after="0"/>
        <w:ind w:left="0"/>
        <w:jc w:val="both"/>
      </w:pPr>
      <w:r>
        <w:rPr>
          <w:rFonts w:ascii="Times New Roman"/>
          <w:b w:val="false"/>
          <w:i w:val="false"/>
          <w:color w:val="000000"/>
          <w:sz w:val="28"/>
        </w:rPr>
        <w:t>
      бюджет тапшылығы (профициті) "-59 590" сандары "-94 922,8" сандарымен ауыстырылсын;</w:t>
      </w:r>
    </w:p>
    <w:p>
      <w:pPr>
        <w:spacing w:after="0"/>
        <w:ind w:left="0"/>
        <w:jc w:val="both"/>
      </w:pPr>
      <w:r>
        <w:rPr>
          <w:rFonts w:ascii="Times New Roman"/>
          <w:b w:val="false"/>
          <w:i w:val="false"/>
          <w:color w:val="000000"/>
          <w:sz w:val="28"/>
        </w:rPr>
        <w:t xml:space="preserve">
      6) тармақшасында: </w:t>
      </w:r>
    </w:p>
    <w:p>
      <w:pPr>
        <w:spacing w:after="0"/>
        <w:ind w:left="0"/>
        <w:jc w:val="both"/>
      </w:pPr>
      <w:r>
        <w:rPr>
          <w:rFonts w:ascii="Times New Roman"/>
          <w:b w:val="false"/>
          <w:i w:val="false"/>
          <w:color w:val="000000"/>
          <w:sz w:val="28"/>
        </w:rPr>
        <w:t>
      бюджет тапшылығын қаржыландыру (профицитін пайдалану) " 59 590" сандары "94 922,8"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 "99 092" сандары "107 802" сандарымен ауыстырылсын;</w:t>
      </w:r>
    </w:p>
    <w:p>
      <w:pPr>
        <w:spacing w:after="0"/>
        <w:ind w:left="0"/>
        <w:jc w:val="both"/>
      </w:pPr>
      <w:r>
        <w:rPr>
          <w:rFonts w:ascii="Times New Roman"/>
          <w:b w:val="false"/>
          <w:i w:val="false"/>
          <w:color w:val="000000"/>
          <w:sz w:val="28"/>
        </w:rPr>
        <w:t>
      жетінші абзацта: "242 429" сандары "248 264" сандарымен ауыстырылсын;</w:t>
      </w:r>
    </w:p>
    <w:p>
      <w:pPr>
        <w:spacing w:after="0"/>
        <w:ind w:left="0"/>
        <w:jc w:val="both"/>
      </w:pPr>
      <w:r>
        <w:rPr>
          <w:rFonts w:ascii="Times New Roman"/>
          <w:b w:val="false"/>
          <w:i w:val="false"/>
          <w:color w:val="000000"/>
          <w:sz w:val="28"/>
        </w:rPr>
        <w:t>
      он екінші абзацта: "400 000" сандары "380 000" сандарымен ауыстырылсын;</w:t>
      </w:r>
    </w:p>
    <w:p>
      <w:pPr>
        <w:spacing w:after="0"/>
        <w:ind w:left="0"/>
        <w:jc w:val="both"/>
      </w:pPr>
      <w:r>
        <w:rPr>
          <w:rFonts w:ascii="Times New Roman"/>
          <w:b w:val="false"/>
          <w:i w:val="false"/>
          <w:color w:val="000000"/>
          <w:sz w:val="28"/>
        </w:rPr>
        <w:t>
      он үшінші абзацта: "39 361" сандары "63 516" сандарымен ауыстырылсын;</w:t>
      </w:r>
    </w:p>
    <w:p>
      <w:pPr>
        <w:spacing w:after="0"/>
        <w:ind w:left="0"/>
        <w:jc w:val="both"/>
      </w:pPr>
      <w:r>
        <w:rPr>
          <w:rFonts w:ascii="Times New Roman"/>
          <w:b w:val="false"/>
          <w:i w:val="false"/>
          <w:color w:val="000000"/>
          <w:sz w:val="28"/>
        </w:rPr>
        <w:t>
      он төртінші абзацта: "77 047" сандары "145 072" сандарымен ауыстырылсын;</w:t>
      </w:r>
    </w:p>
    <w:p>
      <w:pPr>
        <w:spacing w:after="0"/>
        <w:ind w:left="0"/>
        <w:jc w:val="both"/>
      </w:pPr>
      <w:r>
        <w:rPr>
          <w:rFonts w:ascii="Times New Roman"/>
          <w:b w:val="false"/>
          <w:i w:val="false"/>
          <w:color w:val="000000"/>
          <w:sz w:val="28"/>
        </w:rPr>
        <w:t>
      он тоғызыншы абзацта: "24 060" сандары "72 967" сандарымен ауыстырылсын;</w:t>
      </w:r>
    </w:p>
    <w:p>
      <w:pPr>
        <w:spacing w:after="0"/>
        <w:ind w:left="0"/>
        <w:jc w:val="both"/>
      </w:pPr>
      <w:r>
        <w:rPr>
          <w:rFonts w:ascii="Times New Roman"/>
          <w:b w:val="false"/>
          <w:i w:val="false"/>
          <w:color w:val="000000"/>
          <w:sz w:val="28"/>
        </w:rPr>
        <w:t>
      жиырма бірінші абзацта: "7 000" сандары "33 000" сандарымен ауыстырылсын;</w:t>
      </w:r>
    </w:p>
    <w:p>
      <w:pPr>
        <w:spacing w:after="0"/>
        <w:ind w:left="0"/>
        <w:jc w:val="both"/>
      </w:pPr>
      <w:r>
        <w:rPr>
          <w:rFonts w:ascii="Times New Roman"/>
          <w:b w:val="false"/>
          <w:i w:val="false"/>
          <w:color w:val="000000"/>
          <w:sz w:val="28"/>
        </w:rPr>
        <w:t>
      және келесідей мазмұндағы абзацтармен толықтырылсын:</w:t>
      </w:r>
    </w:p>
    <w:p>
      <w:pPr>
        <w:spacing w:after="0"/>
        <w:ind w:left="0"/>
        <w:jc w:val="both"/>
      </w:pPr>
      <w:r>
        <w:rPr>
          <w:rFonts w:ascii="Times New Roman"/>
          <w:b w:val="false"/>
          <w:i w:val="false"/>
          <w:color w:val="000000"/>
          <w:sz w:val="28"/>
        </w:rPr>
        <w:t>
      дала өрттерін сөндіру бойынша, сондай-ақ елдi мекендердегі өрт сөндіру бекеттерін ұйымдастыру – 4 500 мың теңге;</w:t>
      </w:r>
    </w:p>
    <w:p>
      <w:pPr>
        <w:spacing w:after="0"/>
        <w:ind w:left="0"/>
        <w:jc w:val="both"/>
      </w:pPr>
      <w:r>
        <w:rPr>
          <w:rFonts w:ascii="Times New Roman"/>
          <w:b w:val="false"/>
          <w:i w:val="false"/>
          <w:color w:val="000000"/>
          <w:sz w:val="28"/>
        </w:rPr>
        <w:t>
      білім беру ұйымдарына жазықтық спорттық ғимараттарын құруға – 5 600 мың теңге.</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Рущук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2018 жылғы 01 наурыздағы </w:t>
            </w:r>
            <w:r>
              <w:br/>
            </w:r>
            <w:r>
              <w:rPr>
                <w:rFonts w:ascii="Times New Roman"/>
                <w:b w:val="false"/>
                <w:i w:val="false"/>
                <w:color w:val="000000"/>
                <w:sz w:val="20"/>
              </w:rPr>
              <w:t>№ 146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1 қосымша</w:t>
            </w:r>
          </w:p>
        </w:tc>
      </w:tr>
    </w:tbl>
    <w:p>
      <w:pPr>
        <w:spacing w:after="0"/>
        <w:ind w:left="0"/>
        <w:jc w:val="left"/>
      </w:pPr>
      <w:r>
        <w:rPr>
          <w:rFonts w:ascii="Times New Roman"/>
          <w:b/>
          <w:i w:val="false"/>
          <w:color w:val="000000"/>
        </w:rPr>
        <w:t xml:space="preserve"> 2018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нысаналы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2018 жылғы 01 наурыздағы №146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5 қосымша</w:t>
            </w:r>
          </w:p>
        </w:tc>
      </w:tr>
    </w:tbl>
    <w:p>
      <w:pPr>
        <w:spacing w:after="0"/>
        <w:ind w:left="0"/>
        <w:jc w:val="left"/>
      </w:pPr>
      <w:r>
        <w:rPr>
          <w:rFonts w:ascii="Times New Roman"/>
          <w:b/>
          <w:i w:val="false"/>
          <w:color w:val="000000"/>
        </w:rPr>
        <w:t xml:space="preserve"> 2018 жылға арналған аудандық бюджетке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