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910" w14:textId="5983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2018 жылғы 2 наурыздағы № 197 шешімі. Ақтөбе облысы Әйтеке би ауданының Әділет басқармасында 2018 жылдың 19 наурызда № 3-2-146 болып тіркелді. Күші жойылды - Ақтөбе облысы Әйтеке би аудандық мәслихатының 2021 жылғы 10 наурыздағы № 11 шешімімен</w:t>
      </w:r>
    </w:p>
    <w:p>
      <w:pPr>
        <w:spacing w:after="0"/>
        <w:ind w:left="0"/>
        <w:jc w:val="left"/>
      </w:pP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Қоса беріліп отырған «Әйтеке би аудандық мәслихатының аппараты» мемлекеттік мекемесінің «Б» корпусы мемлекеттік әкімшілік қызметшілерінің қызметін бағалау әдістемесі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 Aудандық мәслихаттың 2017 жылғы 17 ақпандағы № 101 «Әйтеке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5332 тіркелген, 2017 жылдың 06 сәуірде аудандық «Жаңалық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«Әйтеке би аудандық мәслихатының аппараты» мемлекеттік мекемесі заңнамада белгіленген тәртіппен:</w:t>
      </w:r>
    </w:p>
    <w:p>
      <w:pPr>
        <w:spacing w:after="0"/>
        <w:ind w:left="0"/>
        <w:jc w:val="left"/>
      </w:pPr>
      <w:r>
        <w:rPr>
          <w:rFonts w:ascii="Times New Roman"/>
          <w:b w:val="false"/>
          <w:i w:val="false"/>
          <w:color w:val="000000"/>
          <w:sz w:val="28"/>
        </w:rPr>
        <w:t xml:space="preserve">      1) осы шешімді Әйтеке би ауданының Әділет басқармасында мемлекеттік тіркеуді;</w:t>
      </w:r>
    </w:p>
    <w:p>
      <w:pPr>
        <w:spacing w:after="0"/>
        <w:ind w:left="0"/>
        <w:jc w:val="left"/>
      </w:pPr>
      <w:r>
        <w:rPr>
          <w:rFonts w:ascii="Times New Roman"/>
          <w:b w:val="false"/>
          <w:i w:val="false"/>
          <w:color w:val="000000"/>
          <w:sz w:val="28"/>
        </w:rPr>
        <w:t>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left"/>
      </w:pPr>
      <w:r>
        <w:rPr>
          <w:rFonts w:ascii="Times New Roman"/>
          <w:b w:val="false"/>
          <w:i w:val="false"/>
          <w:color w:val="000000"/>
          <w:sz w:val="28"/>
        </w:rPr>
        <w:t xml:space="preserve">      3) осы шешімді Әйтеке би ауданы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sz w:val="28"/>
        </w:rPr>
        <w:t xml:space="preserve">Әйтеке би аудандық мәслихатының сессия төрағасы </w:t>
      </w:r>
      <w:r>
        <w:rPr>
          <w:rFonts w:ascii="Times New Roman"/>
          <w:b w:val="false"/>
          <w:i w:val="false"/>
          <w:color w:val="000000"/>
          <w:sz w:val="28"/>
        </w:rPr>
        <w:t xml:space="preserve">        </w:t>
      </w:r>
      <w:r>
        <w:rPr>
          <w:rFonts w:ascii="Times New Roman"/>
          <w:b/>
          <w:i w:val="false"/>
          <w:color w:val="000000"/>
          <w:sz w:val="28"/>
        </w:rPr>
        <w:t xml:space="preserve">A. Т. ЕреновӘйтеке би аудандық мәслихатының хатшысы </w:t>
      </w:r>
      <w:r>
        <w:rPr>
          <w:rFonts w:ascii="Times New Roman"/>
          <w:b w:val="false"/>
          <w:i w:val="false"/>
          <w:color w:val="000000"/>
          <w:sz w:val="28"/>
        </w:rPr>
        <w:t xml:space="preserve">        </w:t>
      </w:r>
      <w:r>
        <w:rPr>
          <w:rFonts w:ascii="Times New Roman"/>
          <w:b/>
          <w:i w:val="false"/>
          <w:color w:val="000000"/>
          <w:sz w:val="28"/>
        </w:rPr>
        <w:t>Е. Б. Таңсықбаев</w:t>
      </w:r>
    </w:p>
    <w:p>
      <w:pPr>
        <w:spacing w:after="0"/>
        <w:ind w:left="0"/>
        <w:jc w:val="center"/>
      </w:pPr>
      <w:r>
        <w:rPr>
          <w:rFonts w:ascii="Times New Roman"/>
          <w:b w:val="false"/>
          <w:i w:val="false"/>
          <w:color w:val="000000"/>
          <w:sz w:val="28"/>
        </w:rPr>
        <w:t>
</w:t>
      </w:r>
      <w:r>
        <w:rPr>
          <w:rFonts w:ascii="Times New Roman"/>
          <w:b w:val="false"/>
          <w:i w:val="false"/>
          <w:color w:val="000000"/>
          <w:sz w:val="28"/>
        </w:rPr>
        <w:t>
Әйтеке би аудандық</w:t>
      </w:r>
      <w:r>
        <w:br/>
      </w:r>
      <w:r>
        <w:rPr>
          <w:rFonts w:ascii="Times New Roman"/>
          <w:b w:val="false"/>
          <w:i w:val="false"/>
          <w:color w:val="000000"/>
          <w:sz w:val="28"/>
        </w:rPr>
        <w:t>мәслихатының 2018 жылғы</w:t>
      </w:r>
      <w:r>
        <w:br/>
      </w:r>
      <w:r>
        <w:rPr>
          <w:rFonts w:ascii="Times New Roman"/>
          <w:b w:val="false"/>
          <w:i w:val="false"/>
          <w:color w:val="000000"/>
          <w:sz w:val="28"/>
        </w:rPr>
        <w:t>2 наурыздағы №197</w:t>
      </w:r>
      <w:r>
        <w:br/>
      </w:r>
      <w:r>
        <w:rPr>
          <w:rFonts w:ascii="Times New Roman"/>
          <w:b w:val="false"/>
          <w:i w:val="false"/>
          <w:color w:val="000000"/>
          <w:sz w:val="28"/>
        </w:rPr>
        <w:t>шешімімен бекітілген</w:t>
      </w:r>
      <w:r>
        <w:br/>
      </w:r>
      <w:r>
        <w:br/>
      </w:r>
    </w:p>
    <w:p>
      <w:pPr>
        <w:spacing w:after="0"/>
        <w:ind w:left="0"/>
        <w:jc w:val="center"/>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w:t>
      </w:r>
    </w:p>
    <w:p>
      <w:pPr>
        <w:spacing w:after="0"/>
        <w:ind w:left="0"/>
        <w:jc w:val="center"/>
      </w:pPr>
      <w:r>
        <w:rPr>
          <w:rFonts w:ascii="Times New Roman"/>
          <w:b/>
          <w:i w:val="false"/>
          <w:color w:val="000000"/>
          <w:sz w:val="28"/>
        </w:rPr>
        <w:t>1-тарау. Жалпы ережелер</w:t>
      </w:r>
    </w:p>
    <w:p>
      <w:pPr>
        <w:spacing w:after="0"/>
        <w:ind w:left="0"/>
        <w:jc w:val="left"/>
      </w:pPr>
      <w:r>
        <w:rPr>
          <w:rFonts w:ascii="Times New Roman"/>
          <w:b w:val="false"/>
          <w:i w:val="false"/>
          <w:color w:val="000000"/>
          <w:sz w:val="28"/>
        </w:rPr>
        <w:t xml:space="preserve">      1. Осы «Әйтеке би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w:t>
      </w:r>
      <w:r>
        <w:rPr>
          <w:rFonts w:ascii="Times New Roman"/>
          <w:b w:val="false"/>
          <w:i w:val="false"/>
          <w:color w:val="000000"/>
          <w:sz w:val="28"/>
          <w:u w:val="single"/>
        </w:rPr>
        <w:t>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left"/>
      </w:pPr>
      <w:r>
        <w:rPr>
          <w:rFonts w:ascii="Times New Roman"/>
          <w:b w:val="false"/>
          <w:i w:val="false"/>
          <w:color w:val="000000"/>
          <w:sz w:val="28"/>
        </w:rPr>
        <w:t xml:space="preserve">      2. Осы Әдістемеде қолданылатын негізгі ұғымдар:</w:t>
      </w:r>
    </w:p>
    <w:p>
      <w:pPr>
        <w:spacing w:after="0"/>
        <w:ind w:left="0"/>
        <w:jc w:val="left"/>
      </w:pPr>
      <w:r>
        <w:rPr>
          <w:rFonts w:ascii="Times New Roman"/>
          <w:b w:val="false"/>
          <w:i w:val="false"/>
          <w:color w:val="000000"/>
          <w:sz w:val="28"/>
        </w:rPr>
        <w:t>1) тікелей басшы - дербес бағынысында болып табылатын бағаланушы қызметшіге қатысты тұлға;</w:t>
      </w:r>
    </w:p>
    <w:p>
      <w:pPr>
        <w:spacing w:after="0"/>
        <w:ind w:left="0"/>
        <w:jc w:val="left"/>
      </w:pPr>
      <w:r>
        <w:rPr>
          <w:rFonts w:ascii="Times New Roman"/>
          <w:b w:val="false"/>
          <w:i w:val="false"/>
          <w:color w:val="000000"/>
          <w:sz w:val="28"/>
        </w:rPr>
        <w:t xml:space="preserve">      2) жоғары тұрған басшы - дербес бағынысты болып табылатын,бағаланушы қызметшінің тікелей басшысына қатысты тұлға;</w:t>
      </w:r>
    </w:p>
    <w:p>
      <w:pPr>
        <w:spacing w:after="0"/>
        <w:ind w:left="0"/>
        <w:jc w:val="left"/>
      </w:pPr>
      <w:r>
        <w:rPr>
          <w:rFonts w:ascii="Times New Roman"/>
          <w:b w:val="false"/>
          <w:i w:val="false"/>
          <w:color w:val="000000"/>
          <w:sz w:val="28"/>
        </w:rPr>
        <w:t>3) нысаналы мақсатты индикаторлар (бұдан әрі - НМИ) - мемлекеттік органның стратегиялық жоспарына, саяси мемлекеттік қызметшінің меморандумына «A»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left"/>
      </w:pPr>
      <w:r>
        <w:rPr>
          <w:rFonts w:ascii="Times New Roman"/>
          <w:b w:val="false"/>
          <w:i w:val="false"/>
          <w:color w:val="000000"/>
          <w:sz w:val="28"/>
        </w:rPr>
        <w:t xml:space="preserve">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left"/>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w:t>
      </w:r>
    </w:p>
    <w:p>
      <w:pPr>
        <w:spacing w:after="0"/>
        <w:ind w:left="0"/>
        <w:jc w:val="left"/>
      </w:pPr>
      <w:r>
        <w:rPr>
          <w:rFonts w:ascii="Times New Roman"/>
          <w:b w:val="false"/>
          <w:i w:val="false"/>
          <w:color w:val="000000"/>
          <w:sz w:val="28"/>
        </w:rPr>
        <w:t>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left"/>
      </w:pPr>
      <w:r>
        <w:rPr>
          <w:rFonts w:ascii="Times New Roman"/>
          <w:b w:val="false"/>
          <w:i w:val="false"/>
          <w:color w:val="000000"/>
          <w:sz w:val="28"/>
        </w:rPr>
        <w:t xml:space="preserve">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left"/>
      </w:pPr>
      <w:r>
        <w:rPr>
          <w:rFonts w:ascii="Times New Roman"/>
          <w:b w:val="false"/>
          <w:i w:val="false"/>
          <w:color w:val="000000"/>
          <w:sz w:val="28"/>
        </w:rPr>
        <w:t>Бағалауды өткізу кезінде «Б» корпусы қызметшілері еңбек демалысында,жалақы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left"/>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p>
      <w:pPr>
        <w:spacing w:after="0"/>
        <w:ind w:left="0"/>
        <w:jc w:val="left"/>
      </w:pPr>
      <w:r>
        <w:rPr>
          <w:rFonts w:ascii="Times New Roman"/>
          <w:b w:val="false"/>
          <w:i w:val="false"/>
          <w:color w:val="000000"/>
          <w:sz w:val="28"/>
        </w:rPr>
        <w:t>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xml:space="preserve">      6. Бағалау екі жеке бағыт бойынша жүргізіледі:</w:t>
      </w:r>
    </w:p>
    <w:p>
      <w:pPr>
        <w:spacing w:after="0"/>
        <w:ind w:left="0"/>
        <w:jc w:val="left"/>
      </w:pPr>
      <w:r>
        <w:rPr>
          <w:rFonts w:ascii="Times New Roman"/>
          <w:b w:val="false"/>
          <w:i w:val="false"/>
          <w:color w:val="000000"/>
          <w:sz w:val="28"/>
        </w:rPr>
        <w:t>1) НМИ жетістіктерін бағалау;</w:t>
      </w:r>
    </w:p>
    <w:p>
      <w:pPr>
        <w:spacing w:after="0"/>
        <w:ind w:left="0"/>
        <w:jc w:val="left"/>
      </w:pPr>
      <w:r>
        <w:rPr>
          <w:rFonts w:ascii="Times New Roman"/>
          <w:b w:val="false"/>
          <w:i w:val="false"/>
          <w:color w:val="000000"/>
          <w:sz w:val="28"/>
        </w:rPr>
        <w:t xml:space="preserve">      2) «Б» корпусы қызметшілерінің құзыреттерін бағалау.</w:t>
      </w:r>
    </w:p>
    <w:p>
      <w:pPr>
        <w:spacing w:after="0"/>
        <w:ind w:left="0"/>
        <w:jc w:val="left"/>
      </w:pPr>
      <w:r>
        <w:rPr>
          <w:rFonts w:ascii="Times New Roman"/>
          <w:b w:val="false"/>
          <w:i w:val="false"/>
          <w:color w:val="000000"/>
          <w:sz w:val="28"/>
        </w:rPr>
        <w:t>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left"/>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left"/>
      </w:pPr>
      <w:r>
        <w:rPr>
          <w:rFonts w:ascii="Times New Roman"/>
          <w:b w:val="false"/>
          <w:i w:val="false"/>
          <w:color w:val="000000"/>
          <w:sz w:val="28"/>
        </w:rPr>
        <w:t>8. Бағалауға байланысты құжаттар, бағалау аяқталғаннан кейін, үш жыл бойы, функционалдық міндеттеріне кадр қызметінің жұмысын жүргізу кіретін, мәслихат аппаратының құрылымдық бөлімше басшысында сақталады.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2-тарау. НМИ анықтау тәртібі</w:t>
      </w:r>
    </w:p>
    <w:p>
      <w:pPr>
        <w:spacing w:after="0"/>
        <w:ind w:left="0"/>
        <w:jc w:val="left"/>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left"/>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w:t>
      </w:r>
    </w:p>
    <w:p>
      <w:pPr>
        <w:spacing w:after="0"/>
        <w:ind w:left="0"/>
        <w:jc w:val="left"/>
      </w:pPr>
      <w:r>
        <w:rPr>
          <w:rFonts w:ascii="Times New Roman"/>
          <w:b w:val="false"/>
          <w:i w:val="false"/>
          <w:color w:val="000000"/>
          <w:sz w:val="28"/>
        </w:rPr>
        <w:t>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left"/>
      </w:pPr>
      <w:r>
        <w:rPr>
          <w:rFonts w:ascii="Times New Roman"/>
          <w:b w:val="false"/>
          <w:i w:val="false"/>
          <w:color w:val="000000"/>
          <w:sz w:val="28"/>
        </w:rPr>
        <w:t xml:space="preserve">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left"/>
      </w:pPr>
      <w:r>
        <w:rPr>
          <w:rFonts w:ascii="Times New Roman"/>
          <w:b w:val="false"/>
          <w:i w:val="false"/>
          <w:color w:val="000000"/>
          <w:sz w:val="28"/>
        </w:rPr>
        <w:t>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left"/>
      </w:pPr>
      <w:r>
        <w:rPr>
          <w:rFonts w:ascii="Times New Roman"/>
          <w:b w:val="false"/>
          <w:i w:val="false"/>
          <w:color w:val="000000"/>
          <w:sz w:val="28"/>
        </w:rPr>
        <w:t xml:space="preserve">      13. НМИ:</w:t>
      </w:r>
    </w:p>
    <w:p>
      <w:pPr>
        <w:spacing w:after="0"/>
        <w:ind w:left="0"/>
        <w:jc w:val="left"/>
      </w:pPr>
      <w:r>
        <w:rPr>
          <w:rFonts w:ascii="Times New Roman"/>
          <w:b w:val="false"/>
          <w:i w:val="false"/>
          <w:color w:val="000000"/>
          <w:sz w:val="28"/>
        </w:rPr>
        <w:t>1) нақты (күтілетін оң өзгерістер көрсетіле отырып қол жеткізуге тиісті нәтиже анық белгіленеді);</w:t>
      </w:r>
    </w:p>
    <w:p>
      <w:pPr>
        <w:spacing w:after="0"/>
        <w:ind w:left="0"/>
        <w:jc w:val="left"/>
      </w:pPr>
      <w:r>
        <w:rPr>
          <w:rFonts w:ascii="Times New Roman"/>
          <w:b w:val="false"/>
          <w:i w:val="false"/>
          <w:color w:val="000000"/>
          <w:sz w:val="28"/>
        </w:rPr>
        <w:t xml:space="preserve">      2) өлшемді (НМИ өлшеу үшін нақты критерийлер белгіленеді);</w:t>
      </w:r>
    </w:p>
    <w:p>
      <w:pPr>
        <w:spacing w:after="0"/>
        <w:ind w:left="0"/>
        <w:jc w:val="left"/>
      </w:pPr>
      <w:r>
        <w:rPr>
          <w:rFonts w:ascii="Times New Roman"/>
          <w:b w:val="false"/>
          <w:i w:val="false"/>
          <w:color w:val="000000"/>
          <w:sz w:val="28"/>
        </w:rPr>
        <w:t>3) қолжетімді (НМИ қолда бар ресурстарды, құзыреттер мен шектеулерді ескере отырып белгіленеді);</w:t>
      </w:r>
    </w:p>
    <w:p>
      <w:pPr>
        <w:spacing w:after="0"/>
        <w:ind w:left="0"/>
        <w:jc w:val="left"/>
      </w:pPr>
      <w:r>
        <w:rPr>
          <w:rFonts w:ascii="Times New Roman"/>
          <w:b w:val="false"/>
          <w:i w:val="false"/>
          <w:color w:val="000000"/>
          <w:sz w:val="28"/>
        </w:rPr>
        <w:t xml:space="preserve">      4) уақытпен шектеулі (НМИ қол жеткізу мерзімі белгіленеді);</w:t>
      </w:r>
    </w:p>
    <w:p>
      <w:pPr>
        <w:spacing w:after="0"/>
        <w:ind w:left="0"/>
        <w:jc w:val="left"/>
      </w:pPr>
      <w:r>
        <w:rPr>
          <w:rFonts w:ascii="Times New Roman"/>
          <w:b w:val="false"/>
          <w:i w:val="false"/>
          <w:color w:val="000000"/>
          <w:sz w:val="28"/>
        </w:rPr>
        <w:t>5) мемлекеттік органның мақсаттарына жүзеге асыруға бағытталған болуы тиіс.</w:t>
      </w:r>
    </w:p>
    <w:p>
      <w:pPr>
        <w:spacing w:after="0"/>
        <w:ind w:left="0"/>
        <w:jc w:val="left"/>
      </w:pPr>
      <w:r>
        <w:rPr>
          <w:rFonts w:ascii="Times New Roman"/>
          <w:b w:val="false"/>
          <w:i w:val="false"/>
          <w:color w:val="000000"/>
          <w:sz w:val="28"/>
        </w:rPr>
        <w:t xml:space="preserve">      14. НМИ саны 5 құрайды.</w:t>
      </w:r>
    </w:p>
    <w:p>
      <w:pPr>
        <w:spacing w:after="0"/>
        <w:ind w:left="0"/>
        <w:jc w:val="left"/>
      </w:pPr>
      <w:r>
        <w:rPr>
          <w:rFonts w:ascii="Times New Roman"/>
          <w:b w:val="false"/>
          <w:i w:val="false"/>
          <w:color w:val="000000"/>
          <w:sz w:val="28"/>
        </w:rPr>
        <w:t>15. Жеке жұмыс жоспары мәслихат аппаратының басшысында сақталады.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3-тарау. НМИ жетістігін бағалау тәртібі</w:t>
      </w:r>
    </w:p>
    <w:p>
      <w:pPr>
        <w:spacing w:after="0"/>
        <w:ind w:left="0"/>
        <w:jc w:val="left"/>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left"/>
      </w:pPr>
      <w:r>
        <w:rPr>
          <w:rFonts w:ascii="Times New Roman"/>
          <w:b w:val="false"/>
          <w:i w:val="false"/>
          <w:color w:val="000000"/>
          <w:sz w:val="28"/>
        </w:rPr>
        <w:t>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left"/>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left"/>
      </w:pPr>
      <w:r>
        <w:rPr>
          <w:rFonts w:ascii="Times New Roman"/>
          <w:b w:val="false"/>
          <w:i w:val="false"/>
          <w:color w:val="000000"/>
          <w:sz w:val="28"/>
        </w:rPr>
        <w:t xml:space="preserve">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left"/>
      </w:pPr>
      <w:r>
        <w:rPr>
          <w:rFonts w:ascii="Times New Roman"/>
          <w:b w:val="false"/>
          <w:i w:val="false"/>
          <w:color w:val="000000"/>
          <w:sz w:val="28"/>
        </w:rPr>
        <w:t>НМИ барлығы орындалған жағдайда «өте жақсы» баға қойылады.</w:t>
      </w:r>
    </w:p>
    <w:p>
      <w:pPr>
        <w:spacing w:after="0"/>
        <w:ind w:left="0"/>
        <w:jc w:val="left"/>
      </w:pPr>
      <w:r>
        <w:rPr>
          <w:rFonts w:ascii="Times New Roman"/>
          <w:b w:val="false"/>
          <w:i w:val="false"/>
          <w:color w:val="000000"/>
          <w:sz w:val="28"/>
        </w:rPr>
        <w:t xml:space="preserve">      НМИ санының 5-нен 4-і орындалған жағдайда «тиімді» баға қойылады.</w:t>
      </w:r>
    </w:p>
    <w:p>
      <w:pPr>
        <w:spacing w:after="0"/>
        <w:ind w:left="0"/>
        <w:jc w:val="left"/>
      </w:pPr>
      <w:r>
        <w:rPr>
          <w:rFonts w:ascii="Times New Roman"/>
          <w:b w:val="false"/>
          <w:i w:val="false"/>
          <w:color w:val="000000"/>
          <w:sz w:val="28"/>
        </w:rPr>
        <w:t>НМИ санының 5-нен 3-і орындалған жағдайда «қанағаттанарлық» бағақойылады.</w:t>
      </w:r>
    </w:p>
    <w:p>
      <w:pPr>
        <w:spacing w:after="0"/>
        <w:ind w:left="0"/>
        <w:jc w:val="left"/>
      </w:pPr>
      <w:r>
        <w:rPr>
          <w:rFonts w:ascii="Times New Roman"/>
          <w:b w:val="false"/>
          <w:i w:val="false"/>
          <w:color w:val="000000"/>
          <w:sz w:val="28"/>
        </w:rPr>
        <w:t xml:space="preserve">      НМИ санының 5-нен 3-тен азы орындалған жағдайда «қанағаттанарлықсыз»баға қойылады.</w:t>
      </w:r>
    </w:p>
    <w:p>
      <w:pPr>
        <w:spacing w:after="0"/>
        <w:ind w:left="0"/>
        <w:jc w:val="left"/>
      </w:pPr>
      <w:r>
        <w:rPr>
          <w:rFonts w:ascii="Times New Roman"/>
          <w:b w:val="false"/>
          <w:i w:val="false"/>
          <w:color w:val="000000"/>
          <w:sz w:val="28"/>
        </w:rPr>
        <w:t>НМИ-дің орындалуы жеке жоспарда қарастырылған барлық көрсеткіштердің толық орындалуын көздейді.</w:t>
      </w:r>
    </w:p>
    <w:p>
      <w:pPr>
        <w:spacing w:after="0"/>
        <w:ind w:left="0"/>
        <w:jc w:val="left"/>
      </w:pPr>
      <w:r>
        <w:rPr>
          <w:rFonts w:ascii="Times New Roman"/>
          <w:b w:val="false"/>
          <w:i w:val="false"/>
          <w:color w:val="000000"/>
          <w:sz w:val="28"/>
        </w:rPr>
        <w:t xml:space="preserve">      19. Бағалау парағы тікелей басшымен толтырылғаннан кейін, ол жоғары тұрған басшының қарауына енгізіледі.</w:t>
      </w:r>
    </w:p>
    <w:p>
      <w:pPr>
        <w:spacing w:after="0"/>
        <w:ind w:left="0"/>
        <w:jc w:val="left"/>
      </w:pPr>
      <w:r>
        <w:rPr>
          <w:rFonts w:ascii="Times New Roman"/>
          <w:b w:val="false"/>
          <w:i w:val="false"/>
          <w:color w:val="000000"/>
          <w:sz w:val="28"/>
        </w:rPr>
        <w:t>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left"/>
      </w:pPr>
      <w:r>
        <w:rPr>
          <w:rFonts w:ascii="Times New Roman"/>
          <w:b w:val="false"/>
          <w:i w:val="false"/>
          <w:color w:val="000000"/>
          <w:sz w:val="28"/>
        </w:rPr>
        <w:t xml:space="preserve">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left"/>
      </w:pPr>
      <w:r>
        <w:rPr>
          <w:rFonts w:ascii="Times New Roman"/>
          <w:b w:val="false"/>
          <w:i w:val="false"/>
          <w:color w:val="000000"/>
          <w:sz w:val="28"/>
        </w:rPr>
        <w:t>1) бағалаумен келісу;</w:t>
      </w:r>
    </w:p>
    <w:p>
      <w:pPr>
        <w:spacing w:after="0"/>
        <w:ind w:left="0"/>
        <w:jc w:val="left"/>
      </w:pPr>
      <w:r>
        <w:rPr>
          <w:rFonts w:ascii="Times New Roman"/>
          <w:b w:val="false"/>
          <w:i w:val="false"/>
          <w:color w:val="000000"/>
          <w:sz w:val="28"/>
        </w:rPr>
        <w:t xml:space="preserve">      2) түзетуге жіберу.</w:t>
      </w:r>
    </w:p>
    <w:p>
      <w:pPr>
        <w:spacing w:after="0"/>
        <w:ind w:left="0"/>
        <w:jc w:val="left"/>
      </w:pPr>
      <w:r>
        <w:rPr>
          <w:rFonts w:ascii="Times New Roman"/>
          <w:b w:val="false"/>
          <w:i w:val="false"/>
          <w:color w:val="000000"/>
          <w:sz w:val="28"/>
        </w:rPr>
        <w:t>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left"/>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left"/>
      </w:pPr>
      <w:r>
        <w:rPr>
          <w:rFonts w:ascii="Times New Roman"/>
          <w:b w:val="false"/>
          <w:i w:val="false"/>
          <w:color w:val="000000"/>
          <w:sz w:val="28"/>
        </w:rPr>
        <w:t>24. Жоғары тұрған басшымен бағалау парағына қол қойылғаннан кейін мәслихат аппаратының құрылымдық бөлімше басшысы 2 жұмыс күнінен кешіктірмей оны Комиссияның қарауына ұсынады.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4-тарау. Құзыреттерді бағалау тәртібі</w:t>
      </w:r>
    </w:p>
    <w:p>
      <w:pPr>
        <w:spacing w:after="0"/>
        <w:ind w:left="0"/>
        <w:jc w:val="left"/>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left"/>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left"/>
      </w:pPr>
      <w:r>
        <w:rPr>
          <w:rFonts w:ascii="Times New Roman"/>
          <w:b w:val="false"/>
          <w:i w:val="false"/>
          <w:color w:val="000000"/>
          <w:sz w:val="28"/>
        </w:rPr>
        <w:t xml:space="preserve">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left"/>
      </w:pPr>
      <w:r>
        <w:rPr>
          <w:rFonts w:ascii="Times New Roman"/>
          <w:b w:val="false"/>
          <w:i w:val="false"/>
          <w:color w:val="000000"/>
          <w:sz w:val="28"/>
        </w:rPr>
        <w:t>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left"/>
      </w:pPr>
      <w:r>
        <w:rPr>
          <w:rFonts w:ascii="Times New Roman"/>
          <w:b w:val="false"/>
          <w:i w:val="false"/>
          <w:color w:val="000000"/>
          <w:sz w:val="28"/>
        </w:rPr>
        <w:t xml:space="preserve">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left"/>
      </w:pPr>
      <w:r>
        <w:rPr>
          <w:rFonts w:ascii="Times New Roman"/>
          <w:b w:val="false"/>
          <w:i w:val="false"/>
          <w:color w:val="000000"/>
          <w:sz w:val="28"/>
        </w:rPr>
        <w:t>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5-тарау. Бағалау нәтижелерін Комиссиямен қарау және бағалау нәтижесіне шағымдану</w:t>
      </w:r>
    </w:p>
    <w:p>
      <w:pPr>
        <w:spacing w:after="0"/>
        <w:ind w:left="0"/>
        <w:jc w:val="left"/>
      </w:pPr>
      <w:r>
        <w:rPr>
          <w:rFonts w:ascii="Times New Roman"/>
          <w:b w:val="false"/>
          <w:i w:val="false"/>
          <w:color w:val="000000"/>
          <w:sz w:val="28"/>
        </w:rPr>
        <w:t xml:space="preserve">      29. Мәслихат аппаратының құрылымдық бөлімше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left"/>
      </w:pPr>
      <w:r>
        <w:rPr>
          <w:rFonts w:ascii="Times New Roman"/>
          <w:b w:val="false"/>
          <w:i w:val="false"/>
          <w:color w:val="000000"/>
          <w:sz w:val="28"/>
        </w:rPr>
        <w:t>30. Комиссияның отырысы оның құрамының кем дегенде үштен екісі қатысқан жағдайда өкілетті болып есептеледі.</w:t>
      </w:r>
    </w:p>
    <w:p>
      <w:pPr>
        <w:spacing w:after="0"/>
        <w:ind w:left="0"/>
        <w:jc w:val="left"/>
      </w:pPr>
      <w:r>
        <w:rPr>
          <w:rFonts w:ascii="Times New Roman"/>
          <w:b w:val="false"/>
          <w:i w:val="false"/>
          <w:color w:val="000000"/>
          <w:sz w:val="28"/>
        </w:rPr>
        <w:t xml:space="preserve">      31. Комиссияның төрағасын не мүшесін алмастыру комиссияны құрутуралы бұйрыққа өзгертулер енгізу арқылы уәкілетті тұлғаның шешімі бойынша жүзеге асырылады.</w:t>
      </w:r>
    </w:p>
    <w:p>
      <w:pPr>
        <w:spacing w:after="0"/>
        <w:ind w:left="0"/>
        <w:jc w:val="left"/>
      </w:pPr>
      <w:r>
        <w:rPr>
          <w:rFonts w:ascii="Times New Roman"/>
          <w:b w:val="false"/>
          <w:i w:val="false"/>
          <w:color w:val="000000"/>
          <w:sz w:val="28"/>
        </w:rPr>
        <w:t>32. Комиссияның шешімі ашық дауыс беру арқылы қабылданады.</w:t>
      </w:r>
    </w:p>
    <w:p>
      <w:pPr>
        <w:spacing w:after="0"/>
        <w:ind w:left="0"/>
        <w:jc w:val="left"/>
      </w:pPr>
      <w:r>
        <w:rPr>
          <w:rFonts w:ascii="Times New Roman"/>
          <w:b w:val="false"/>
          <w:i w:val="false"/>
          <w:color w:val="000000"/>
          <w:sz w:val="28"/>
        </w:rPr>
        <w:t xml:space="preserve">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left"/>
      </w:pPr>
      <w:r>
        <w:rPr>
          <w:rFonts w:ascii="Times New Roman"/>
          <w:b w:val="false"/>
          <w:i w:val="false"/>
          <w:color w:val="000000"/>
          <w:sz w:val="28"/>
        </w:rPr>
        <w:t>34. Комиссияның хатшысы мәслихат аппаратының құрылымдық бөлімше басшысы болып табылады. Комиссияның хатшысы дауыс беруге қатыспайды.</w:t>
      </w:r>
    </w:p>
    <w:p>
      <w:pPr>
        <w:spacing w:after="0"/>
        <w:ind w:left="0"/>
        <w:jc w:val="left"/>
      </w:pPr>
      <w:r>
        <w:rPr>
          <w:rFonts w:ascii="Times New Roman"/>
          <w:b w:val="false"/>
          <w:i w:val="false"/>
          <w:color w:val="000000"/>
          <w:sz w:val="28"/>
        </w:rPr>
        <w:t xml:space="preserve">      35. Мәслихат аппаратының құрылымдық бөлімше басшысы Комиссия төрағасымен келісілген мерзімдерге Комиссия отырысының өткізілуін қамтамасыз етеді.</w:t>
      </w:r>
    </w:p>
    <w:p>
      <w:pPr>
        <w:spacing w:after="0"/>
        <w:ind w:left="0"/>
        <w:jc w:val="left"/>
      </w:pPr>
      <w:r>
        <w:rPr>
          <w:rFonts w:ascii="Times New Roman"/>
          <w:b w:val="false"/>
          <w:i w:val="false"/>
          <w:color w:val="000000"/>
          <w:sz w:val="28"/>
        </w:rPr>
        <w:t>36. Мәслихат аппаратының құрылымдық бөлімше басшысы Комиссияның отырысына келесі құжаттарды ұсынады:</w:t>
      </w:r>
    </w:p>
    <w:p>
      <w:pPr>
        <w:spacing w:after="0"/>
        <w:ind w:left="0"/>
        <w:jc w:val="left"/>
      </w:pPr>
      <w:r>
        <w:rPr>
          <w:rFonts w:ascii="Times New Roman"/>
          <w:b w:val="false"/>
          <w:i w:val="false"/>
          <w:color w:val="000000"/>
          <w:sz w:val="28"/>
        </w:rPr>
        <w:t xml:space="preserve">      1) толтырылған бағалау парақтарын;</w:t>
      </w:r>
    </w:p>
    <w:p>
      <w:pPr>
        <w:spacing w:after="0"/>
        <w:ind w:left="0"/>
        <w:jc w:val="left"/>
      </w:pPr>
      <w:r>
        <w:rPr>
          <w:rFonts w:ascii="Times New Roman"/>
          <w:b w:val="false"/>
          <w:i w:val="false"/>
          <w:color w:val="000000"/>
          <w:sz w:val="28"/>
        </w:rPr>
        <w:t xml:space="preserve">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left"/>
      </w:pPr>
      <w:r>
        <w:rPr>
          <w:rFonts w:ascii="Times New Roman"/>
          <w:b w:val="false"/>
          <w:i w:val="false"/>
          <w:color w:val="000000"/>
          <w:sz w:val="28"/>
        </w:rPr>
        <w:t xml:space="preserve">      37. Комиссия бағалау нәтижелерін қарайды да келесі шешімдердің біреуін қабылдайды:</w:t>
      </w:r>
    </w:p>
    <w:p>
      <w:pPr>
        <w:spacing w:after="0"/>
        <w:ind w:left="0"/>
        <w:jc w:val="left"/>
      </w:pPr>
      <w:r>
        <w:rPr>
          <w:rFonts w:ascii="Times New Roman"/>
          <w:b w:val="false"/>
          <w:i w:val="false"/>
          <w:color w:val="000000"/>
          <w:sz w:val="28"/>
        </w:rPr>
        <w:t>1) бағалау нәтижелерін бекіту;</w:t>
      </w:r>
    </w:p>
    <w:p>
      <w:pPr>
        <w:spacing w:after="0"/>
        <w:ind w:left="0"/>
        <w:jc w:val="left"/>
      </w:pPr>
      <w:r>
        <w:rPr>
          <w:rFonts w:ascii="Times New Roman"/>
          <w:b w:val="false"/>
          <w:i w:val="false"/>
          <w:color w:val="000000"/>
          <w:sz w:val="28"/>
        </w:rPr>
        <w:t xml:space="preserve">      2) бағалау нәтижелерін қайта қарау.</w:t>
      </w:r>
    </w:p>
    <w:p>
      <w:pPr>
        <w:spacing w:after="0"/>
        <w:ind w:left="0"/>
        <w:jc w:val="left"/>
      </w:pPr>
      <w:r>
        <w:rPr>
          <w:rFonts w:ascii="Times New Roman"/>
          <w:b w:val="false"/>
          <w:i w:val="false"/>
          <w:color w:val="000000"/>
          <w:sz w:val="28"/>
        </w:rPr>
        <w:t>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left"/>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left"/>
      </w:pPr>
      <w:r>
        <w:rPr>
          <w:rFonts w:ascii="Times New Roman"/>
          <w:b w:val="false"/>
          <w:i w:val="false"/>
          <w:color w:val="000000"/>
          <w:sz w:val="28"/>
        </w:rPr>
        <w:t xml:space="preserve">      40. Мәслихат аппаратының құрылымдық бөлімше басшысы «Б» корпусының қызметшісін бағалау нәтижелерімен ол аяқталған соң екі жұмыс күні ішінде таныстырады.</w:t>
      </w:r>
    </w:p>
    <w:p>
      <w:pPr>
        <w:spacing w:after="0"/>
        <w:ind w:left="0"/>
        <w:jc w:val="left"/>
      </w:pPr>
      <w:r>
        <w:rPr>
          <w:rFonts w:ascii="Times New Roman"/>
          <w:b w:val="false"/>
          <w:i w:val="false"/>
          <w:color w:val="000000"/>
          <w:sz w:val="28"/>
        </w:rPr>
        <w:t>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құрылымдық бөлімше басшысы және мемлекеттік органның басқа екі қызметшісімен қол қойылған акт толтырылады.</w:t>
      </w:r>
    </w:p>
    <w:p>
      <w:pPr>
        <w:spacing w:after="0"/>
        <w:ind w:left="0"/>
        <w:jc w:val="left"/>
      </w:pPr>
      <w:r>
        <w:rPr>
          <w:rFonts w:ascii="Times New Roman"/>
          <w:b w:val="false"/>
          <w:i w:val="false"/>
          <w:color w:val="000000"/>
          <w:sz w:val="28"/>
        </w:rPr>
        <w:t xml:space="preserve">      42.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құрылымдық бөлімше басшысы «Б» корпусы қызметшісінің бағалау нәтижесі мемлекеттік органдардың интранет-порталы арқылы жолданады.</w:t>
      </w:r>
    </w:p>
    <w:p>
      <w:pPr>
        <w:spacing w:after="0"/>
        <w:ind w:left="0"/>
        <w:jc w:val="left"/>
      </w:pPr>
      <w:r>
        <w:rPr>
          <w:rFonts w:ascii="Times New Roman"/>
          <w:b w:val="false"/>
          <w:i w:val="false"/>
          <w:color w:val="000000"/>
          <w:sz w:val="28"/>
        </w:rPr>
        <w:t>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қызметістері жөніндегі уәкілетті орган келесі шешімдердің біреуін қабылдайды:</w:t>
      </w:r>
    </w:p>
    <w:p>
      <w:pPr>
        <w:spacing w:after="0"/>
        <w:ind w:left="0"/>
        <w:jc w:val="left"/>
      </w:pPr>
      <w:r>
        <w:rPr>
          <w:rFonts w:ascii="Times New Roman"/>
          <w:b w:val="false"/>
          <w:i w:val="false"/>
          <w:color w:val="000000"/>
          <w:sz w:val="28"/>
        </w:rPr>
        <w:t xml:space="preserve">      1) мемлекеттік органға Комиссия шешімін жойып, «Б» корпусы қызметшісінің бағалау нәтижесін қайта қарау бойынша ұсыныс беру;</w:t>
      </w:r>
    </w:p>
    <w:p>
      <w:pPr>
        <w:spacing w:after="0"/>
        <w:ind w:left="0"/>
        <w:jc w:val="left"/>
      </w:pPr>
      <w:r>
        <w:rPr>
          <w:rFonts w:ascii="Times New Roman"/>
          <w:b w:val="false"/>
          <w:i w:val="false"/>
          <w:color w:val="000000"/>
          <w:sz w:val="28"/>
        </w:rPr>
        <w:t>2) «Б» корпусы қызметшісінің бағалау нәтижесін қайта қараусыз қалдыру.</w:t>
      </w:r>
    </w:p>
    <w:p>
      <w:pPr>
        <w:spacing w:after="0"/>
        <w:ind w:left="0"/>
        <w:jc w:val="left"/>
      </w:pPr>
      <w:r>
        <w:rPr>
          <w:rFonts w:ascii="Times New Roman"/>
          <w:b w:val="false"/>
          <w:i w:val="false"/>
          <w:color w:val="000000"/>
          <w:sz w:val="28"/>
        </w:rPr>
        <w:t xml:space="preserve">      44. «Б» корпусы қызметшісі бағалау нәтижелеріне сот тәртібінде шағымдануға құқылы.</w:t>
      </w:r>
    </w:p>
    <w:p>
      <w:pPr>
        <w:spacing w:after="0"/>
        <w:ind w:left="0"/>
        <w:jc w:val="center"/>
      </w:pPr>
      <w:r>
        <w:rPr>
          <w:rFonts w:ascii="Times New Roman"/>
          <w:b w:val="false"/>
          <w:i w:val="false"/>
          <w:color w:val="000000"/>
          <w:sz w:val="28"/>
        </w:rPr>
        <w:t>
</w:t>
      </w:r>
      <w:r>
        <w:rPr>
          <w:rFonts w:ascii="Times New Roman"/>
          <w:b w:val="false"/>
          <w:i w:val="false"/>
          <w:color w:val="000000"/>
          <w:sz w:val="28"/>
        </w:rPr>
        <w:t>
«Әйтеке би аудандық мәслихатының аппараты»</w:t>
      </w:r>
    </w:p>
    <w:p>
      <w:pPr>
        <w:spacing w:after="0"/>
        <w:ind w:left="0"/>
        <w:jc w:val="center"/>
      </w:pPr>
      <w:r>
        <w:rPr>
          <w:rFonts w:ascii="Times New Roman"/>
          <w:b w:val="false"/>
          <w:i w:val="false"/>
          <w:color w:val="000000"/>
          <w:sz w:val="28"/>
        </w:rPr>
        <w:t>мемлекеттік мекемесінің «Б» корпусы</w:t>
      </w:r>
    </w:p>
    <w:p>
      <w:pPr>
        <w:spacing w:after="0"/>
        <w:ind w:left="0"/>
        <w:jc w:val="center"/>
      </w:pPr>
      <w:r>
        <w:rPr>
          <w:rFonts w:ascii="Times New Roman"/>
          <w:b w:val="false"/>
          <w:i w:val="false"/>
          <w:color w:val="000000"/>
          <w:sz w:val="28"/>
        </w:rPr>
        <w:t>мемлекеттік әкімшілік қызметшілерінің</w:t>
      </w:r>
    </w:p>
    <w:p>
      <w:pPr>
        <w:spacing w:after="0"/>
        <w:ind w:left="0"/>
        <w:jc w:val="center"/>
      </w:pPr>
      <w:r>
        <w:rPr>
          <w:rFonts w:ascii="Times New Roman"/>
          <w:b w:val="false"/>
          <w:i w:val="false"/>
          <w:color w:val="000000"/>
          <w:sz w:val="28"/>
        </w:rPr>
        <w:t>қызметін бағалау әдістемесіне 1-қосымша</w:t>
      </w:r>
    </w:p>
    <w:p>
      <w:pPr>
        <w:spacing w:after="0"/>
        <w:ind w:left="0"/>
        <w:jc w:val="center"/>
      </w:pPr>
      <w:r>
        <w:rPr>
          <w:rFonts w:ascii="Times New Roman"/>
          <w:b w:val="false"/>
          <w:i w:val="false"/>
          <w:color w:val="000000"/>
          <w:sz w:val="28"/>
        </w:rPr>
        <w:t>Нысан</w:t>
      </w:r>
    </w:p>
    <w:p>
      <w:pPr>
        <w:spacing w:after="0"/>
        <w:ind w:left="0"/>
        <w:jc w:val="center"/>
      </w:pPr>
      <w:r>
        <w:rPr>
          <w:rFonts w:ascii="Times New Roman"/>
          <w:b w:val="false"/>
          <w:i w:val="false"/>
          <w:color w:val="000000"/>
          <w:sz w:val="28"/>
        </w:rPr>
        <w:t>«БЕКІТЕМІН»</w:t>
      </w:r>
    </w:p>
    <w:p>
      <w:pPr>
        <w:spacing w:after="0"/>
        <w:ind w:left="0"/>
        <w:jc w:val="center"/>
      </w:pPr>
      <w:r>
        <w:rPr>
          <w:rFonts w:ascii="Times New Roman"/>
          <w:b w:val="false"/>
          <w:i w:val="false"/>
          <w:color w:val="000000"/>
          <w:sz w:val="28"/>
        </w:rPr>
        <w:t xml:space="preserve">Жоғары тұрған басшы </w:t>
      </w:r>
    </w:p>
    <w:p>
      <w:pPr>
        <w:spacing w:after="0"/>
        <w:ind w:left="0"/>
        <w:jc w:val="center"/>
      </w:pPr>
      <w:r>
        <w:rPr>
          <w:rFonts w:ascii="Times New Roman"/>
          <w:b w:val="false"/>
          <w:i w:val="false"/>
          <w:color w:val="000000"/>
          <w:sz w:val="28"/>
        </w:rPr>
        <w:t>___________________________________ (тегі, аты-жөнінің бірінші әріптері)</w:t>
      </w:r>
    </w:p>
    <w:p>
      <w:pPr>
        <w:spacing w:after="0"/>
        <w:ind w:left="0"/>
        <w:jc w:val="center"/>
      </w:pPr>
      <w:r>
        <w:rPr>
          <w:rFonts w:ascii="Times New Roman"/>
          <w:b w:val="false"/>
          <w:i w:val="false"/>
          <w:color w:val="000000"/>
          <w:sz w:val="28"/>
        </w:rPr>
        <w:t>күні __________________________</w:t>
      </w:r>
    </w:p>
    <w:p>
      <w:pPr>
        <w:spacing w:after="0"/>
        <w:ind w:left="0"/>
        <w:jc w:val="center"/>
      </w:pPr>
      <w:r>
        <w:rPr>
          <w:rFonts w:ascii="Times New Roman"/>
          <w:b w:val="false"/>
          <w:i w:val="false"/>
          <w:color w:val="000000"/>
          <w:sz w:val="28"/>
        </w:rPr>
        <w:t>қолы _________________________</w:t>
      </w:r>
    </w:p>
    <w:p>
      <w:pPr>
        <w:spacing w:after="0"/>
        <w:ind w:left="0"/>
        <w:jc w:val="center"/>
      </w:pPr>
      <w:r>
        <w:rPr>
          <w:rFonts w:ascii="Times New Roman"/>
          <w:b/>
          <w:i w:val="false"/>
          <w:color w:val="000000"/>
          <w:sz w:val="28"/>
        </w:rPr>
        <w:t>«Б»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xml:space="preserve">      __________________________________ жыл (жеке жоспар құрастырылатын кезең)</w:t>
      </w:r>
    </w:p>
    <w:p>
      <w:pPr>
        <w:spacing w:after="0"/>
        <w:ind w:left="0"/>
        <w:jc w:val="left"/>
      </w:pPr>
      <w:r>
        <w:rPr>
          <w:rFonts w:ascii="Times New Roman"/>
          <w:b w:val="false"/>
          <w:i w:val="false"/>
          <w:color w:val="000000"/>
          <w:sz w:val="28"/>
        </w:rPr>
        <w:t>Қызметшінің (тегі, аты, әкесінің аты (болған жағдайда))________________________</w:t>
      </w:r>
    </w:p>
    <w:p>
      <w:pPr>
        <w:spacing w:after="0"/>
        <w:ind w:left="0"/>
        <w:jc w:val="left"/>
      </w:pPr>
      <w:r>
        <w:rPr>
          <w:rFonts w:ascii="Times New Roman"/>
          <w:b w:val="false"/>
          <w:i w:val="false"/>
          <w:color w:val="000000"/>
          <w:sz w:val="28"/>
        </w:rPr>
        <w:t xml:space="preserve">      Қызметшінің лауазымы: _________________________________________________________</w:t>
      </w:r>
    </w:p>
    <w:p>
      <w:pPr>
        <w:spacing w:after="0"/>
        <w:ind w:left="0"/>
        <w:jc w:val="left"/>
      </w:pPr>
      <w:r>
        <w:rPr>
          <w:rFonts w:ascii="Times New Roman"/>
          <w:b w:val="false"/>
          <w:i w:val="false"/>
          <w:color w:val="000000"/>
          <w:sz w:val="28"/>
        </w:rPr>
        <w:t>Қызметшінің құрылымдық бөлімшесінің атауы:_____________________________________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3790"/>
        <w:gridCol w:w="4071"/>
        <w:gridCol w:w="1262"/>
        <w:gridCol w:w="1262"/>
        <w:gridCol w:w="1263"/>
        <w:gridCol w:w="1304"/>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п/п</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Нысаналы мақсатты индикаторлардың атауы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Саяси мемлекеттік қызметшінің немесе «A» корпусы қызметішісі келісімінің қай көрсеткішінен немесе мемлекеттік жоспарлау жүйесінің құжатынан түйінделеді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Өлшем бірлігі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Жоспарлы мәні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 жеткізу мерзімдері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Түйінді нәтиже*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w:t>
            </w:r>
          </w:p>
          <w:p>
            <w:pPr>
              <w:spacing w:after="0"/>
              <w:ind w:left="0"/>
              <w:jc w:val="left"/>
            </w:pPr>
            <w:r>
              <w:rPr>
                <w:rFonts w:ascii="Times New Roman"/>
                <w:b w:val="false"/>
                <w:i w:val="false"/>
                <w:color w:val="000000"/>
                <w:sz w:val="20"/>
              </w:rPr>
              <w:t>___________________________ (тегі, аты-жөнінің бірінші әріптері)</w:t>
            </w:r>
          </w:p>
          <w:p>
            <w:pPr>
              <w:spacing w:after="0"/>
              <w:ind w:left="0"/>
              <w:jc w:val="left"/>
            </w:pPr>
            <w:r>
              <w:rPr>
                <w:rFonts w:ascii="Times New Roman"/>
                <w:b w:val="false"/>
                <w:i w:val="false"/>
                <w:color w:val="000000"/>
                <w:sz w:val="20"/>
              </w:rPr>
              <w:t>күні _______________________</w:t>
            </w:r>
          </w:p>
          <w:p>
            <w:pPr>
              <w:spacing w:after="0"/>
              <w:ind w:left="0"/>
              <w:jc w:val="left"/>
            </w:pPr>
            <w:r>
              <w:rPr>
                <w:rFonts w:ascii="Times New Roman"/>
                <w:b w:val="false"/>
                <w:i w:val="false"/>
                <w:color w:val="000000"/>
                <w:sz w:val="20"/>
              </w:rPr>
              <w:t>қолы 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w:t>
            </w:r>
          </w:p>
          <w:p>
            <w:pPr>
              <w:spacing w:after="0"/>
              <w:ind w:left="0"/>
              <w:jc w:val="left"/>
            </w:pPr>
            <w:r>
              <w:rPr>
                <w:rFonts w:ascii="Times New Roman"/>
                <w:b w:val="false"/>
                <w:i w:val="false"/>
                <w:color w:val="000000"/>
                <w:sz w:val="20"/>
              </w:rPr>
              <w:t>___________________________ (тегі, аты-жөнінің бірінші әріптері)</w:t>
            </w:r>
          </w:p>
          <w:p>
            <w:pPr>
              <w:spacing w:after="0"/>
              <w:ind w:left="0"/>
              <w:jc w:val="left"/>
            </w:pPr>
            <w:r>
              <w:rPr>
                <w:rFonts w:ascii="Times New Roman"/>
                <w:b w:val="false"/>
                <w:i w:val="false"/>
                <w:color w:val="000000"/>
                <w:sz w:val="20"/>
              </w:rPr>
              <w:t>күні _______________________</w:t>
            </w:r>
          </w:p>
          <w:p>
            <w:pPr>
              <w:spacing w:after="0"/>
              <w:ind w:left="0"/>
              <w:jc w:val="left"/>
            </w:pPr>
            <w:r>
              <w:rPr>
                <w:rFonts w:ascii="Times New Roman"/>
                <w:b w:val="false"/>
                <w:i w:val="false"/>
                <w:color w:val="000000"/>
                <w:sz w:val="20"/>
              </w:rPr>
              <w:t>қолы ____________________ </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«Әйтеке би аудандық мәслихатының аппараты»</w:t>
      </w:r>
    </w:p>
    <w:p>
      <w:pPr>
        <w:spacing w:after="0"/>
        <w:ind w:left="0"/>
        <w:jc w:val="center"/>
      </w:pPr>
      <w:r>
        <w:rPr>
          <w:rFonts w:ascii="Times New Roman"/>
          <w:b w:val="false"/>
          <w:i w:val="false"/>
          <w:color w:val="000000"/>
          <w:sz w:val="28"/>
        </w:rPr>
        <w:t>мемлекеттік мекемесінің «Б» корпусы</w:t>
      </w:r>
    </w:p>
    <w:p>
      <w:pPr>
        <w:spacing w:after="0"/>
        <w:ind w:left="0"/>
        <w:jc w:val="center"/>
      </w:pPr>
      <w:r>
        <w:rPr>
          <w:rFonts w:ascii="Times New Roman"/>
          <w:b w:val="false"/>
          <w:i w:val="false"/>
          <w:color w:val="000000"/>
          <w:sz w:val="28"/>
        </w:rPr>
        <w:t>мемлекеттік әкімшілік қызметшілерінің</w:t>
      </w:r>
    </w:p>
    <w:p>
      <w:pPr>
        <w:spacing w:after="0"/>
        <w:ind w:left="0"/>
        <w:jc w:val="center"/>
      </w:pPr>
      <w:r>
        <w:rPr>
          <w:rFonts w:ascii="Times New Roman"/>
          <w:b w:val="false"/>
          <w:i w:val="false"/>
          <w:color w:val="000000"/>
          <w:sz w:val="28"/>
        </w:rPr>
        <w:t>қызметін бағалау әдістемесіне 2-қосымша</w:t>
      </w:r>
    </w:p>
    <w:p>
      <w:pPr>
        <w:spacing w:after="0"/>
        <w:ind w:left="0"/>
        <w:jc w:val="center"/>
      </w:pPr>
      <w:r>
        <w:rPr>
          <w:rFonts w:ascii="Times New Roman"/>
          <w:b w:val="false"/>
          <w:i w:val="false"/>
          <w:color w:val="000000"/>
          <w:sz w:val="28"/>
        </w:rPr>
        <w:t>Нысан</w:t>
      </w:r>
    </w:p>
    <w:p>
      <w:pPr>
        <w:spacing w:after="0"/>
        <w:ind w:left="0"/>
        <w:jc w:val="center"/>
      </w:pPr>
      <w:r>
        <w:rPr>
          <w:rFonts w:ascii="Times New Roman"/>
          <w:b w:val="false"/>
          <w:i w:val="false"/>
          <w:color w:val="000000"/>
          <w:sz w:val="28"/>
        </w:rPr>
        <w:t>«БЕКІТЕМІН»</w:t>
      </w:r>
    </w:p>
    <w:p>
      <w:pPr>
        <w:spacing w:after="0"/>
        <w:ind w:left="0"/>
        <w:jc w:val="center"/>
      </w:pPr>
      <w:r>
        <w:rPr>
          <w:rFonts w:ascii="Times New Roman"/>
          <w:b w:val="false"/>
          <w:i w:val="false"/>
          <w:color w:val="000000"/>
          <w:sz w:val="28"/>
        </w:rPr>
        <w:t xml:space="preserve">Жоғары тұрған басшы </w:t>
      </w:r>
    </w:p>
    <w:p>
      <w:pPr>
        <w:spacing w:after="0"/>
        <w:ind w:left="0"/>
        <w:jc w:val="center"/>
      </w:pPr>
      <w:r>
        <w:rPr>
          <w:rFonts w:ascii="Times New Roman"/>
          <w:b w:val="false"/>
          <w:i w:val="false"/>
          <w:color w:val="000000"/>
          <w:sz w:val="28"/>
        </w:rPr>
        <w:t>________________________________</w:t>
      </w:r>
    </w:p>
    <w:p>
      <w:pPr>
        <w:spacing w:after="0"/>
        <w:ind w:left="0"/>
        <w:jc w:val="center"/>
      </w:pPr>
      <w:r>
        <w:rPr>
          <w:rFonts w:ascii="Times New Roman"/>
          <w:b w:val="false"/>
          <w:i w:val="false"/>
          <w:color w:val="000000"/>
          <w:sz w:val="28"/>
        </w:rPr>
        <w:t>(тегі, аты-жөнінің бірінші әріптері)</w:t>
      </w:r>
    </w:p>
    <w:p>
      <w:pPr>
        <w:spacing w:after="0"/>
        <w:ind w:left="0"/>
        <w:jc w:val="center"/>
      </w:pPr>
      <w:r>
        <w:rPr>
          <w:rFonts w:ascii="Times New Roman"/>
          <w:b w:val="false"/>
          <w:i w:val="false"/>
          <w:color w:val="000000"/>
          <w:sz w:val="28"/>
        </w:rPr>
        <w:t>күні ____________________________</w:t>
      </w:r>
    </w:p>
    <w:p>
      <w:pPr>
        <w:spacing w:after="0"/>
        <w:ind w:left="0"/>
        <w:jc w:val="center"/>
      </w:pPr>
      <w:r>
        <w:rPr>
          <w:rFonts w:ascii="Times New Roman"/>
          <w:b w:val="false"/>
          <w:i w:val="false"/>
          <w:color w:val="000000"/>
          <w:sz w:val="28"/>
        </w:rPr>
        <w:t>қолы _________________________</w:t>
      </w:r>
    </w:p>
    <w:p>
      <w:pPr>
        <w:spacing w:after="0"/>
        <w:ind w:left="0"/>
        <w:jc w:val="center"/>
      </w:pPr>
      <w:r>
        <w:rPr>
          <w:rFonts w:ascii="Times New Roman"/>
          <w:b/>
          <w:i w:val="false"/>
          <w:color w:val="000000"/>
          <w:sz w:val="28"/>
        </w:rPr>
        <w:t>НМИ бойынша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4267"/>
        <w:gridCol w:w="1420"/>
        <w:gridCol w:w="1420"/>
        <w:gridCol w:w="1420"/>
        <w:gridCol w:w="44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____________________________________________________ (Т.A.Ә.,бағаланатын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____________________________________ (бағаланатын кезең)</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п/п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Нысаналы мақсатты индикаторлардың атауы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Өлшем бірлігі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Жоспарлы мәні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Нақты мәні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Көрсеткішке қол жетті/көрсеткішке қол жетпеді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Бағалау нәтижесі __________________________________________________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w:t>
            </w:r>
          </w:p>
          <w:p>
            <w:pPr>
              <w:spacing w:after="0"/>
              <w:ind w:left="0"/>
              <w:jc w:val="left"/>
            </w:pPr>
            <w:r>
              <w:rPr>
                <w:rFonts w:ascii="Times New Roman"/>
                <w:b w:val="false"/>
                <w:i w:val="false"/>
                <w:color w:val="000000"/>
                <w:sz w:val="20"/>
              </w:rPr>
              <w:t>___________________________ (тегі, аты-жөні)</w:t>
            </w:r>
          </w:p>
          <w:p>
            <w:pPr>
              <w:spacing w:after="0"/>
              <w:ind w:left="0"/>
              <w:jc w:val="left"/>
            </w:pPr>
            <w:r>
              <w:rPr>
                <w:rFonts w:ascii="Times New Roman"/>
                <w:b w:val="false"/>
                <w:i w:val="false"/>
                <w:color w:val="000000"/>
                <w:sz w:val="20"/>
              </w:rPr>
              <w:t>күні _______________________</w:t>
            </w:r>
          </w:p>
          <w:p>
            <w:pPr>
              <w:spacing w:after="0"/>
              <w:ind w:left="0"/>
              <w:jc w:val="left"/>
            </w:pPr>
            <w:r>
              <w:rPr>
                <w:rFonts w:ascii="Times New Roman"/>
                <w:b w:val="false"/>
                <w:i w:val="false"/>
                <w:color w:val="000000"/>
                <w:sz w:val="20"/>
              </w:rPr>
              <w:t>қолы 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w:t>
            </w:r>
          </w:p>
          <w:p>
            <w:pPr>
              <w:spacing w:after="0"/>
              <w:ind w:left="0"/>
              <w:jc w:val="left"/>
            </w:pPr>
            <w:r>
              <w:rPr>
                <w:rFonts w:ascii="Times New Roman"/>
                <w:b w:val="false"/>
                <w:i w:val="false"/>
                <w:color w:val="000000"/>
                <w:sz w:val="20"/>
              </w:rPr>
              <w:t>___________________________ (тегі, аты-жөні)</w:t>
            </w:r>
          </w:p>
          <w:p>
            <w:pPr>
              <w:spacing w:after="0"/>
              <w:ind w:left="0"/>
              <w:jc w:val="left"/>
            </w:pPr>
            <w:r>
              <w:rPr>
                <w:rFonts w:ascii="Times New Roman"/>
                <w:b w:val="false"/>
                <w:i w:val="false"/>
                <w:color w:val="000000"/>
                <w:sz w:val="20"/>
              </w:rPr>
              <w:t>күні _______________________</w:t>
            </w:r>
          </w:p>
          <w:p>
            <w:pPr>
              <w:spacing w:after="0"/>
              <w:ind w:left="0"/>
              <w:jc w:val="left"/>
            </w:pPr>
            <w:r>
              <w:rPr>
                <w:rFonts w:ascii="Times New Roman"/>
                <w:b w:val="false"/>
                <w:i w:val="false"/>
                <w:color w:val="000000"/>
                <w:sz w:val="20"/>
              </w:rPr>
              <w:t>қолы ____________________ </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«Әйтеке би аудандық мәслихатының аппараты»</w:t>
      </w:r>
    </w:p>
    <w:p>
      <w:pPr>
        <w:spacing w:after="0"/>
        <w:ind w:left="0"/>
        <w:jc w:val="center"/>
      </w:pPr>
      <w:r>
        <w:rPr>
          <w:rFonts w:ascii="Times New Roman"/>
          <w:b w:val="false"/>
          <w:i w:val="false"/>
          <w:color w:val="000000"/>
          <w:sz w:val="28"/>
        </w:rPr>
        <w:t>мемлекеттік мекемесінің «Б» корпусы</w:t>
      </w:r>
    </w:p>
    <w:p>
      <w:pPr>
        <w:spacing w:after="0"/>
        <w:ind w:left="0"/>
        <w:jc w:val="center"/>
      </w:pPr>
      <w:r>
        <w:rPr>
          <w:rFonts w:ascii="Times New Roman"/>
          <w:b w:val="false"/>
          <w:i w:val="false"/>
          <w:color w:val="000000"/>
          <w:sz w:val="28"/>
        </w:rPr>
        <w:t>мемлекеттік әкімшілік қызметшілерінің</w:t>
      </w:r>
    </w:p>
    <w:p>
      <w:pPr>
        <w:spacing w:after="0"/>
        <w:ind w:left="0"/>
        <w:jc w:val="center"/>
      </w:pPr>
      <w:r>
        <w:rPr>
          <w:rFonts w:ascii="Times New Roman"/>
          <w:b w:val="false"/>
          <w:i w:val="false"/>
          <w:color w:val="000000"/>
          <w:sz w:val="28"/>
        </w:rPr>
        <w:t>қызметін бағалау әдістемесіне 3-қосымша</w:t>
      </w:r>
    </w:p>
    <w:p>
      <w:pPr>
        <w:spacing w:after="0"/>
        <w:ind w:left="0"/>
        <w:jc w:val="center"/>
      </w:pPr>
      <w:r>
        <w:rPr>
          <w:rFonts w:ascii="Times New Roman"/>
          <w:b w:val="false"/>
          <w:i w:val="false"/>
          <w:color w:val="000000"/>
          <w:sz w:val="28"/>
        </w:rPr>
        <w:t>Нысан</w:t>
      </w:r>
    </w:p>
    <w:p>
      <w:pPr>
        <w:spacing w:after="0"/>
        <w:ind w:left="0"/>
        <w:jc w:val="center"/>
      </w:pPr>
      <w:r>
        <w:rPr>
          <w:rFonts w:ascii="Times New Roman"/>
          <w:b/>
          <w:i w:val="false"/>
          <w:color w:val="000000"/>
          <w:sz w:val="28"/>
        </w:rPr>
        <w:t>Құзыреттер бойынша бағалау парағы</w:t>
      </w:r>
    </w:p>
    <w:p>
      <w:pPr>
        <w:spacing w:after="0"/>
        <w:ind w:left="0"/>
        <w:jc w:val="left"/>
      </w:pPr>
      <w:r>
        <w:rPr>
          <w:rFonts w:ascii="Times New Roman"/>
          <w:b w:val="false"/>
          <w:i w:val="false"/>
          <w:color w:val="000000"/>
          <w:sz w:val="28"/>
        </w:rPr>
        <w:t xml:space="preserve">      _________________жыл (бағаланатын жыл)</w:t>
      </w:r>
    </w:p>
    <w:p>
      <w:pPr>
        <w:spacing w:after="0"/>
        <w:ind w:left="0"/>
        <w:jc w:val="left"/>
      </w:pPr>
      <w:r>
        <w:rPr>
          <w:rFonts w:ascii="Times New Roman"/>
          <w:b w:val="false"/>
          <w:i w:val="false"/>
          <w:color w:val="000000"/>
          <w:sz w:val="28"/>
        </w:rPr>
        <w:t>Бағаланатын қызметшінің (тегі, аты, әкесінің аты (болған жағдайда) _________________________________________________________</w:t>
      </w:r>
    </w:p>
    <w:p>
      <w:pPr>
        <w:spacing w:after="0"/>
        <w:ind w:left="0"/>
        <w:jc w:val="left"/>
      </w:pPr>
      <w:r>
        <w:rPr>
          <w:rFonts w:ascii="Times New Roman"/>
          <w:b w:val="false"/>
          <w:i w:val="false"/>
          <w:color w:val="000000"/>
          <w:sz w:val="28"/>
        </w:rPr>
        <w:t xml:space="preserve">      Бағаланатын қызметшінің лауазымы: _________________________________</w:t>
      </w:r>
    </w:p>
    <w:p>
      <w:pPr>
        <w:spacing w:after="0"/>
        <w:ind w:left="0"/>
        <w:jc w:val="left"/>
      </w:pPr>
      <w:r>
        <w:rPr>
          <w:rFonts w:ascii="Times New Roman"/>
          <w:b w:val="false"/>
          <w:i w:val="false"/>
          <w:color w:val="000000"/>
          <w:sz w:val="28"/>
        </w:rPr>
        <w:t>Бағаланатын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760"/>
        <w:gridCol w:w="4496"/>
        <w:gridCol w:w="4496"/>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р/с</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Құзыреттер атауы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Бағалау нәтижелері (күтілетін нәтижеге сәйкес/күтілетін нәтижеге сәйкес емес)</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Қызметшіде байқамаған мінез-құлық индикатор атауы (күтілетін нәтижеге сәйкес емес бағасын алған жағдайда)</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 басқару</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Ынтымақтастық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Шешім қабылдау</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Жеделділік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Өздігінен даму</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 тұтынушыға бағдарлану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 тұтынушыларды хабарландыру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Aдалдық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Жауапкершілік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Бастамашылдық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Стресске орнықтылық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w:t>
            </w:r>
          </w:p>
          <w:p>
            <w:pPr>
              <w:spacing w:after="0"/>
              <w:ind w:left="0"/>
              <w:jc w:val="left"/>
            </w:pPr>
            <w:r>
              <w:rPr>
                <w:rFonts w:ascii="Times New Roman"/>
                <w:b w:val="false"/>
                <w:i w:val="false"/>
                <w:color w:val="000000"/>
                <w:sz w:val="20"/>
              </w:rPr>
              <w:t>___________________________ (тегі, аты-жөні)</w:t>
            </w:r>
          </w:p>
          <w:p>
            <w:pPr>
              <w:spacing w:after="0"/>
              <w:ind w:left="0"/>
              <w:jc w:val="left"/>
            </w:pPr>
            <w:r>
              <w:rPr>
                <w:rFonts w:ascii="Times New Roman"/>
                <w:b w:val="false"/>
                <w:i w:val="false"/>
                <w:color w:val="000000"/>
                <w:sz w:val="20"/>
              </w:rPr>
              <w:t>күні _______________________</w:t>
            </w:r>
          </w:p>
          <w:p>
            <w:pPr>
              <w:spacing w:after="0"/>
              <w:ind w:left="0"/>
              <w:jc w:val="left"/>
            </w:pPr>
            <w:r>
              <w:rPr>
                <w:rFonts w:ascii="Times New Roman"/>
                <w:b w:val="false"/>
                <w:i w:val="false"/>
                <w:color w:val="000000"/>
                <w:sz w:val="20"/>
              </w:rPr>
              <w:t>қолы 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w:t>
            </w:r>
          </w:p>
          <w:p>
            <w:pPr>
              <w:spacing w:after="0"/>
              <w:ind w:left="0"/>
              <w:jc w:val="left"/>
            </w:pPr>
            <w:r>
              <w:rPr>
                <w:rFonts w:ascii="Times New Roman"/>
                <w:b w:val="false"/>
                <w:i w:val="false"/>
                <w:color w:val="000000"/>
                <w:sz w:val="20"/>
              </w:rPr>
              <w:t>___________________________ (тегі, аты-жөні)</w:t>
            </w:r>
          </w:p>
          <w:p>
            <w:pPr>
              <w:spacing w:after="0"/>
              <w:ind w:left="0"/>
              <w:jc w:val="left"/>
            </w:pPr>
            <w:r>
              <w:rPr>
                <w:rFonts w:ascii="Times New Roman"/>
                <w:b w:val="false"/>
                <w:i w:val="false"/>
                <w:color w:val="000000"/>
                <w:sz w:val="20"/>
              </w:rPr>
              <w:t>күні _______________________</w:t>
            </w:r>
          </w:p>
          <w:p>
            <w:pPr>
              <w:spacing w:after="0"/>
              <w:ind w:left="0"/>
              <w:jc w:val="left"/>
            </w:pPr>
            <w:r>
              <w:rPr>
                <w:rFonts w:ascii="Times New Roman"/>
                <w:b w:val="false"/>
                <w:i w:val="false"/>
                <w:color w:val="000000"/>
                <w:sz w:val="20"/>
              </w:rPr>
              <w:t>қолы ____________________ </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«Әйтеке би аудандық мәслихатының аппараты»</w:t>
      </w:r>
    </w:p>
    <w:p>
      <w:pPr>
        <w:spacing w:after="0"/>
        <w:ind w:left="0"/>
        <w:jc w:val="center"/>
      </w:pPr>
      <w:r>
        <w:rPr>
          <w:rFonts w:ascii="Times New Roman"/>
          <w:b w:val="false"/>
          <w:i w:val="false"/>
          <w:color w:val="000000"/>
          <w:sz w:val="28"/>
        </w:rPr>
        <w:t>мемлекеттік мекемесінің «Б» корпусы</w:t>
      </w:r>
    </w:p>
    <w:p>
      <w:pPr>
        <w:spacing w:after="0"/>
        <w:ind w:left="0"/>
        <w:jc w:val="center"/>
      </w:pPr>
      <w:r>
        <w:rPr>
          <w:rFonts w:ascii="Times New Roman"/>
          <w:b w:val="false"/>
          <w:i w:val="false"/>
          <w:color w:val="000000"/>
          <w:sz w:val="28"/>
        </w:rPr>
        <w:t>мемлекеттік әкімшілік қызметшілерінің</w:t>
      </w:r>
    </w:p>
    <w:p>
      <w:pPr>
        <w:spacing w:after="0"/>
        <w:ind w:left="0"/>
        <w:jc w:val="center"/>
      </w:pPr>
      <w:r>
        <w:rPr>
          <w:rFonts w:ascii="Times New Roman"/>
          <w:b w:val="false"/>
          <w:i w:val="false"/>
          <w:color w:val="000000"/>
          <w:sz w:val="28"/>
        </w:rPr>
        <w:t>қызметін бағалау әдістемесіне 4–қосымша</w:t>
      </w:r>
    </w:p>
    <w:p>
      <w:pPr>
        <w:spacing w:after="0"/>
        <w:ind w:left="0"/>
        <w:jc w:val="center"/>
      </w:pPr>
      <w:r>
        <w:rPr>
          <w:rFonts w:ascii="Times New Roman"/>
          <w:b w:val="false"/>
          <w:i w:val="false"/>
          <w:color w:val="000000"/>
          <w:sz w:val="28"/>
        </w:rPr>
        <w:t>Нысан</w:t>
      </w:r>
    </w:p>
    <w:p>
      <w:pPr>
        <w:spacing w:after="0"/>
        <w:ind w:left="0"/>
        <w:jc w:val="center"/>
      </w:pPr>
      <w:r>
        <w:rPr>
          <w:rFonts w:ascii="Times New Roman"/>
          <w:b/>
          <w:i w:val="false"/>
          <w:color w:val="000000"/>
          <w:sz w:val="28"/>
        </w:rPr>
        <w:t>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018"/>
        <w:gridCol w:w="4513"/>
        <w:gridCol w:w="4492"/>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Құзыреттер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әкімшілік лауазымдар санаты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Тиімді мінез-құлық индикаторлары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Тиімсіз мінез-құлық индикаторлары</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қызметтік басқару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oБөлімшенің қызметін жоспарлау мен қамтамасыз етуге қажетті ақпараттарды жинақтап, талдайды және басшылыққа енгізеді;</w:t>
            </w:r>
          </w:p>
          <w:p>
            <w:pPr>
              <w:spacing w:after="0"/>
              <w:ind w:left="0"/>
              <w:jc w:val="left"/>
            </w:pPr>
            <w:r>
              <w:rPr>
                <w:rFonts w:ascii="Times New Roman"/>
                <w:b w:val="false"/>
                <w:i w:val="false"/>
                <w:color w:val="000000"/>
                <w:sz w:val="20"/>
              </w:rPr>
              <w:t>oСеніп тапсырылған ұжымның жұмысын жоспарлайды және ұйымдастырады, олардың жоспарланған нәтижелерге қол жеткізуіне ықпал етеді;</w:t>
            </w:r>
          </w:p>
          <w:p>
            <w:pPr>
              <w:spacing w:after="0"/>
              <w:ind w:left="0"/>
              <w:jc w:val="left"/>
            </w:pPr>
            <w:r>
              <w:rPr>
                <w:rFonts w:ascii="Times New Roman"/>
                <w:b w:val="false"/>
                <w:i w:val="false"/>
                <w:color w:val="000000"/>
                <w:sz w:val="20"/>
              </w:rPr>
              <w:t>oҚызметкерлердің қойылған міндеттердің орындалуы барысындағы қызметіне бақылау жүргізеді;</w:t>
            </w:r>
          </w:p>
          <w:p>
            <w:pPr>
              <w:spacing w:after="0"/>
              <w:ind w:left="0"/>
              <w:jc w:val="left"/>
            </w:pPr>
            <w:r>
              <w:rPr>
                <w:rFonts w:ascii="Times New Roman"/>
                <w:b w:val="false"/>
                <w:i w:val="false"/>
                <w:color w:val="000000"/>
                <w:sz w:val="20"/>
              </w:rPr>
              <w:t>oБөлімше жұмысының нәтижелелілігін және сапасын қамтамасыз етеді;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oБөлімшенің қызметін жоспарлау мен қамтамасыз етуге қажетті ақпараттарды жинақтап, талдамайды және басшылыққа енгізбейді;</w:t>
            </w:r>
          </w:p>
          <w:p>
            <w:pPr>
              <w:spacing w:after="0"/>
              <w:ind w:left="0"/>
              <w:jc w:val="left"/>
            </w:pPr>
            <w:r>
              <w:rPr>
                <w:rFonts w:ascii="Times New Roman"/>
                <w:b w:val="false"/>
                <w:i w:val="false"/>
                <w:color w:val="000000"/>
                <w:sz w:val="20"/>
              </w:rPr>
              <w:t>oСеніп тапсырылған ұжымның жұмысын жоспарламайды және ұйымдастырмайды, олардың жоспарланған нәтижелерге қол жеткізуіне ықпал етпейді;</w:t>
            </w:r>
          </w:p>
          <w:p>
            <w:pPr>
              <w:spacing w:after="0"/>
              <w:ind w:left="0"/>
              <w:jc w:val="left"/>
            </w:pPr>
            <w:r>
              <w:rPr>
                <w:rFonts w:ascii="Times New Roman"/>
                <w:b w:val="false"/>
                <w:i w:val="false"/>
                <w:color w:val="000000"/>
                <w:sz w:val="20"/>
              </w:rPr>
              <w:t>oҚызметкерлердің қойылған міндеттердің орындалуына бақылау жүргізбейді;</w:t>
            </w:r>
          </w:p>
          <w:p>
            <w:pPr>
              <w:spacing w:after="0"/>
              <w:ind w:left="0"/>
              <w:jc w:val="left"/>
            </w:pPr>
            <w:r>
              <w:rPr>
                <w:rFonts w:ascii="Times New Roman"/>
                <w:b w:val="false"/>
                <w:i w:val="false"/>
                <w:color w:val="000000"/>
                <w:sz w:val="20"/>
              </w:rPr>
              <w:t>oБөлімше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oБасымдылығына қарай тапсырмаларды маңыздылығы ретімен қояды;</w:t>
            </w:r>
          </w:p>
          <w:p>
            <w:pPr>
              <w:spacing w:after="0"/>
              <w:ind w:left="0"/>
              <w:jc w:val="left"/>
            </w:pPr>
            <w:r>
              <w:rPr>
                <w:rFonts w:ascii="Times New Roman"/>
                <w:b w:val="false"/>
                <w:i w:val="false"/>
                <w:color w:val="000000"/>
                <w:sz w:val="20"/>
              </w:rPr>
              <w:t>oБасшылыққа сапалы құжаттар дайындайды және енгізеді.;</w:t>
            </w:r>
          </w:p>
          <w:p>
            <w:pPr>
              <w:spacing w:after="0"/>
              <w:ind w:left="0"/>
              <w:jc w:val="left"/>
            </w:pPr>
            <w:r>
              <w:rPr>
                <w:rFonts w:ascii="Times New Roman"/>
                <w:b w:val="false"/>
                <w:i w:val="false"/>
                <w:color w:val="000000"/>
                <w:sz w:val="20"/>
              </w:rPr>
              <w:t>oӨлшеулі уақыт жағдайында жұмыс жасай алады;</w:t>
            </w:r>
          </w:p>
          <w:p>
            <w:pPr>
              <w:spacing w:after="0"/>
              <w:ind w:left="0"/>
              <w:jc w:val="left"/>
            </w:pPr>
            <w:r>
              <w:rPr>
                <w:rFonts w:ascii="Times New Roman"/>
                <w:b w:val="false"/>
                <w:i w:val="false"/>
                <w:color w:val="000000"/>
                <w:sz w:val="20"/>
              </w:rPr>
              <w:t>oБелгіленген мерзімдерді сақтайды.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oТапсырмаларды жүйесіз орындайды;</w:t>
            </w:r>
          </w:p>
          <w:p>
            <w:pPr>
              <w:spacing w:after="0"/>
              <w:ind w:left="0"/>
              <w:jc w:val="left"/>
            </w:pPr>
            <w:r>
              <w:rPr>
                <w:rFonts w:ascii="Times New Roman"/>
                <w:b w:val="false"/>
                <w:i w:val="false"/>
                <w:color w:val="000000"/>
                <w:sz w:val="20"/>
              </w:rPr>
              <w:t>oСапасыз құжаттар әзірлейді;</w:t>
            </w:r>
          </w:p>
          <w:p>
            <w:pPr>
              <w:spacing w:after="0"/>
              <w:ind w:left="0"/>
              <w:jc w:val="left"/>
            </w:pPr>
            <w:r>
              <w:rPr>
                <w:rFonts w:ascii="Times New Roman"/>
                <w:b w:val="false"/>
                <w:i w:val="false"/>
                <w:color w:val="000000"/>
                <w:sz w:val="20"/>
              </w:rPr>
              <w:t>oЖедел жұмыс жасамайды;</w:t>
            </w:r>
          </w:p>
          <w:p>
            <w:pPr>
              <w:spacing w:after="0"/>
              <w:ind w:left="0"/>
              <w:jc w:val="left"/>
            </w:pPr>
            <w:r>
              <w:rPr>
                <w:rFonts w:ascii="Times New Roman"/>
                <w:b w:val="false"/>
                <w:i w:val="false"/>
                <w:color w:val="000000"/>
                <w:sz w:val="20"/>
              </w:rPr>
              <w:t>oБелгіленген мерзімдерді сақтамайды.</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ЫНТЫМAҚТAСТЫҚ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oҰжымда сенімді қарым-қатынас орнатады;</w:t>
            </w:r>
          </w:p>
          <w:p>
            <w:pPr>
              <w:spacing w:after="0"/>
              <w:ind w:left="0"/>
              <w:jc w:val="left"/>
            </w:pPr>
            <w:r>
              <w:rPr>
                <w:rFonts w:ascii="Times New Roman"/>
                <w:b w:val="false"/>
                <w:i w:val="false"/>
                <w:color w:val="000000"/>
                <w:sz w:val="20"/>
              </w:rPr>
              <w:t>oБөлімшенің қоғаммен тиімді жұмысын ұйымдастыру бойынша ұсыныс жасайды;</w:t>
            </w:r>
          </w:p>
          <w:p>
            <w:pPr>
              <w:spacing w:after="0"/>
              <w:ind w:left="0"/>
              <w:jc w:val="left"/>
            </w:pPr>
            <w:r>
              <w:rPr>
                <w:rFonts w:ascii="Times New Roman"/>
                <w:b w:val="false"/>
                <w:i w:val="false"/>
                <w:color w:val="000000"/>
                <w:sz w:val="20"/>
              </w:rPr>
              <w:t>oБірлесіп жұмыс атқару үшін әріптестерімен тәжірибесімен және білімімен бөліседі;</w:t>
            </w:r>
          </w:p>
          <w:p>
            <w:pPr>
              <w:spacing w:after="0"/>
              <w:ind w:left="0"/>
              <w:jc w:val="left"/>
            </w:pPr>
            <w:r>
              <w:rPr>
                <w:rFonts w:ascii="Times New Roman"/>
                <w:b w:val="false"/>
                <w:i w:val="false"/>
                <w:color w:val="000000"/>
                <w:sz w:val="20"/>
              </w:rPr>
              <w:t>oӘрқайсысының нәтижеге жетуге қосқан үлесін анықтайды.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oҰжымда өзара сенімсіз қарым-қатынас орнатады;</w:t>
            </w:r>
          </w:p>
          <w:p>
            <w:pPr>
              <w:spacing w:after="0"/>
              <w:ind w:left="0"/>
              <w:jc w:val="left"/>
            </w:pPr>
            <w:r>
              <w:rPr>
                <w:rFonts w:ascii="Times New Roman"/>
                <w:b w:val="false"/>
                <w:i w:val="false"/>
                <w:color w:val="000000"/>
                <w:sz w:val="20"/>
              </w:rPr>
              <w:t>oБөлімше және қоғаммен тиімді жұмыс ұйымдастыру бойынша ұсыныс жасамайды;</w:t>
            </w:r>
          </w:p>
          <w:p>
            <w:pPr>
              <w:spacing w:after="0"/>
              <w:ind w:left="0"/>
              <w:jc w:val="left"/>
            </w:pPr>
            <w:r>
              <w:rPr>
                <w:rFonts w:ascii="Times New Roman"/>
                <w:b w:val="false"/>
                <w:i w:val="false"/>
                <w:color w:val="000000"/>
                <w:sz w:val="20"/>
              </w:rPr>
              <w:t>oБірлесіп жұмыс атқару үшін әріптестерімен тәжірибесімен және білімімен бөліспейді;</w:t>
            </w:r>
          </w:p>
          <w:p>
            <w:pPr>
              <w:spacing w:after="0"/>
              <w:ind w:left="0"/>
              <w:jc w:val="left"/>
            </w:pPr>
            <w:r>
              <w:rPr>
                <w:rFonts w:ascii="Times New Roman"/>
                <w:b w:val="false"/>
                <w:i w:val="false"/>
                <w:color w:val="000000"/>
                <w:sz w:val="20"/>
              </w:rPr>
              <w:t>oБағыныстағы тұлғалардың нәтижеге жетуге қосқан үлесін анықтамайды.</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oҰжымның жұмысына үлесін қосады және қажет болған жағдайда түсіндірме үшін аса тәжірибелі әріптестеріне жүгінеді;</w:t>
            </w:r>
          </w:p>
          <w:p>
            <w:pPr>
              <w:spacing w:after="0"/>
              <w:ind w:left="0"/>
              <w:jc w:val="left"/>
            </w:pPr>
            <w:r>
              <w:rPr>
                <w:rFonts w:ascii="Times New Roman"/>
                <w:b w:val="false"/>
                <w:i w:val="false"/>
                <w:color w:val="000000"/>
                <w:sz w:val="20"/>
              </w:rPr>
              <w:t>oМемлекеттік органдар мен ұжымдардың өкілдерімен және әріптестерімен қарым-қатынасты дамытады;</w:t>
            </w:r>
          </w:p>
          <w:p>
            <w:pPr>
              <w:spacing w:after="0"/>
              <w:ind w:left="0"/>
              <w:jc w:val="left"/>
            </w:pPr>
            <w:r>
              <w:rPr>
                <w:rFonts w:ascii="Times New Roman"/>
                <w:b w:val="false"/>
                <w:i w:val="false"/>
                <w:color w:val="000000"/>
                <w:sz w:val="20"/>
              </w:rPr>
              <w:t>oТалдау барысында пікір алмасады және талқылау нәтижесін ескере отырып, тапсырмаларды орындайды.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oЖұмыста тұйықтық ұстанымын білдіреді және түсіндірме үшін аса тәжірибелі әріптестеріне жүгінбейді;</w:t>
            </w:r>
          </w:p>
          <w:p>
            <w:pPr>
              <w:spacing w:after="0"/>
              <w:ind w:left="0"/>
              <w:jc w:val="left"/>
            </w:pPr>
            <w:r>
              <w:rPr>
                <w:rFonts w:ascii="Times New Roman"/>
                <w:b w:val="false"/>
                <w:i w:val="false"/>
                <w:color w:val="000000"/>
                <w:sz w:val="20"/>
              </w:rPr>
              <w:t>oӘртүрлі мемлекеттік органдар мен ұйымдардың өкілдерімен және әріптестерімен өзара әрекеттеспейді;</w:t>
            </w:r>
          </w:p>
          <w:p>
            <w:pPr>
              <w:spacing w:after="0"/>
              <w:ind w:left="0"/>
              <w:jc w:val="left"/>
            </w:pPr>
            <w:r>
              <w:rPr>
                <w:rFonts w:ascii="Times New Roman"/>
                <w:b w:val="false"/>
                <w:i w:val="false"/>
                <w:color w:val="000000"/>
                <w:sz w:val="20"/>
              </w:rPr>
              <w:t>oӘріптестерімен мәселелерді талқыламайды.</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ШЕШІМ ҚAБЫЛДAУ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oБөлімше қызметін ұйымдастыруда тапсырмаларды дұрыс бөле алады;</w:t>
            </w:r>
          </w:p>
          <w:p>
            <w:pPr>
              <w:spacing w:after="0"/>
              <w:ind w:left="0"/>
              <w:jc w:val="left"/>
            </w:pPr>
            <w:r>
              <w:rPr>
                <w:rFonts w:ascii="Times New Roman"/>
                <w:b w:val="false"/>
                <w:i w:val="false"/>
                <w:color w:val="000000"/>
                <w:sz w:val="20"/>
              </w:rPr>
              <w:t>oШешім қабылдауда қажетті ақпараттарды жинауды ұйымдастырады;</w:t>
            </w:r>
          </w:p>
          <w:p>
            <w:pPr>
              <w:spacing w:after="0"/>
              <w:ind w:left="0"/>
              <w:jc w:val="left"/>
            </w:pPr>
            <w:r>
              <w:rPr>
                <w:rFonts w:ascii="Times New Roman"/>
                <w:b w:val="false"/>
                <w:i w:val="false"/>
                <w:color w:val="000000"/>
                <w:sz w:val="20"/>
              </w:rPr>
              <w:t>oШешім қабылдаудағы тәсілдерді ұжыммен талқылайды;</w:t>
            </w:r>
          </w:p>
          <w:p>
            <w:pPr>
              <w:spacing w:after="0"/>
              <w:ind w:left="0"/>
              <w:jc w:val="left"/>
            </w:pPr>
            <w:r>
              <w:rPr>
                <w:rFonts w:ascii="Times New Roman"/>
                <w:b w:val="false"/>
                <w:i w:val="false"/>
                <w:color w:val="000000"/>
                <w:sz w:val="20"/>
              </w:rPr>
              <w:t>oӘртүрлі дереккөздерден алынған мағлұматтарды ескере отырып, мүмкін болатын қауіптерді талдайды және болжамдайды;</w:t>
            </w:r>
          </w:p>
          <w:p>
            <w:pPr>
              <w:spacing w:after="0"/>
              <w:ind w:left="0"/>
              <w:jc w:val="left"/>
            </w:pPr>
            <w:r>
              <w:rPr>
                <w:rFonts w:ascii="Times New Roman"/>
                <w:b w:val="false"/>
                <w:i w:val="false"/>
                <w:color w:val="000000"/>
                <w:sz w:val="20"/>
              </w:rPr>
              <w:t>oМүмкін болатын қауіптер мен салдарларды ескере отырып, құзыреті шегінде шешім қабылдайды.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oБөлімше қызметін ұйымдастыруда тапсырмаларды дұрыс бөле алмайды;</w:t>
            </w:r>
          </w:p>
          <w:p>
            <w:pPr>
              <w:spacing w:after="0"/>
              <w:ind w:left="0"/>
              <w:jc w:val="left"/>
            </w:pPr>
            <w:r>
              <w:rPr>
                <w:rFonts w:ascii="Times New Roman"/>
                <w:b w:val="false"/>
                <w:i w:val="false"/>
                <w:color w:val="000000"/>
                <w:sz w:val="20"/>
              </w:rPr>
              <w:t>oШешім қабылдауда қажетті ақпараттарды жинауды сирек ұйымдастырады;</w:t>
            </w:r>
          </w:p>
          <w:p>
            <w:pPr>
              <w:spacing w:after="0"/>
              <w:ind w:left="0"/>
              <w:jc w:val="left"/>
            </w:pPr>
            <w:r>
              <w:rPr>
                <w:rFonts w:ascii="Times New Roman"/>
                <w:b w:val="false"/>
                <w:i w:val="false"/>
                <w:color w:val="000000"/>
                <w:sz w:val="20"/>
              </w:rPr>
              <w:t>oШешім қабылдаудағы тәсілдерді ұжыммен талқылаудан бас тартады және басқалардың пікірін ескермейді;</w:t>
            </w:r>
          </w:p>
          <w:p>
            <w:pPr>
              <w:spacing w:after="0"/>
              <w:ind w:left="0"/>
              <w:jc w:val="left"/>
            </w:pPr>
            <w:r>
              <w:rPr>
                <w:rFonts w:ascii="Times New Roman"/>
                <w:b w:val="false"/>
                <w:i w:val="false"/>
                <w:color w:val="000000"/>
                <w:sz w:val="20"/>
              </w:rPr>
              <w:t>oӘртүрлі дереккөздерден алынған мағлұматтарды ескермейді, мүмкін болатын қауіптерді талдамайды және болжамайды;</w:t>
            </w:r>
          </w:p>
          <w:p>
            <w:pPr>
              <w:spacing w:after="0"/>
              <w:ind w:left="0"/>
              <w:jc w:val="left"/>
            </w:pPr>
            <w:r>
              <w:rPr>
                <w:rFonts w:ascii="Times New Roman"/>
                <w:b w:val="false"/>
                <w:i w:val="false"/>
                <w:color w:val="000000"/>
                <w:sz w:val="20"/>
              </w:rPr>
              <w:t>oШешім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oҚажетті мәліметтерді таба алады;</w:t>
            </w:r>
          </w:p>
          <w:p>
            <w:pPr>
              <w:spacing w:after="0"/>
              <w:ind w:left="0"/>
              <w:jc w:val="left"/>
            </w:pPr>
            <w:r>
              <w:rPr>
                <w:rFonts w:ascii="Times New Roman"/>
                <w:b w:val="false"/>
                <w:i w:val="false"/>
                <w:color w:val="000000"/>
                <w:sz w:val="20"/>
              </w:rPr>
              <w:t>oМүмкін болатын қауіптерді ескере отырып, мәселелерді шешудің бірнеше жолын ұсынады;</w:t>
            </w:r>
          </w:p>
          <w:p>
            <w:pPr>
              <w:spacing w:after="0"/>
              <w:ind w:left="0"/>
              <w:jc w:val="left"/>
            </w:pPr>
            <w:r>
              <w:rPr>
                <w:rFonts w:ascii="Times New Roman"/>
                <w:b w:val="false"/>
                <w:i w:val="false"/>
                <w:color w:val="000000"/>
                <w:sz w:val="20"/>
              </w:rPr>
              <w:t>oӨзінің пікірін негіздей алады.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oҚажетті мәліметтерді таба алмайды;</w:t>
            </w:r>
          </w:p>
          <w:p>
            <w:pPr>
              <w:spacing w:after="0"/>
              <w:ind w:left="0"/>
              <w:jc w:val="left"/>
            </w:pPr>
            <w:r>
              <w:rPr>
                <w:rFonts w:ascii="Times New Roman"/>
                <w:b w:val="false"/>
                <w:i w:val="false"/>
                <w:color w:val="000000"/>
                <w:sz w:val="20"/>
              </w:rPr>
              <w:t>oМүмкін болатын қауіптерді ескермейді немесе мәселелерді шешудің альтернативасын ұсынбайды;</w:t>
            </w:r>
          </w:p>
          <w:p>
            <w:pPr>
              <w:spacing w:after="0"/>
              <w:ind w:left="0"/>
              <w:jc w:val="left"/>
            </w:pPr>
            <w:r>
              <w:rPr>
                <w:rFonts w:ascii="Times New Roman"/>
                <w:b w:val="false"/>
                <w:i w:val="false"/>
                <w:color w:val="000000"/>
                <w:sz w:val="20"/>
              </w:rPr>
              <w:t>oНегізсіз пікір білдіреді.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ЖЕДЕЛДІЛІК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oЖұмыстың жаңа бағыттарын пайдалану жөніндегі ұсыныстарды қарайды және басшылыққа енгізеді;</w:t>
            </w:r>
          </w:p>
          <w:p>
            <w:pPr>
              <w:spacing w:after="0"/>
              <w:ind w:left="0"/>
              <w:jc w:val="left"/>
            </w:pPr>
            <w:r>
              <w:rPr>
                <w:rFonts w:ascii="Times New Roman"/>
                <w:b w:val="false"/>
                <w:i w:val="false"/>
                <w:color w:val="000000"/>
                <w:sz w:val="20"/>
              </w:rPr>
              <w:t>oБолып жатқан өзгерістерге талдау жасайды және жұмысты жақсарту бойынша уақтылы шаралар қабылдайды;</w:t>
            </w:r>
          </w:p>
          <w:p>
            <w:pPr>
              <w:spacing w:after="0"/>
              <w:ind w:left="0"/>
              <w:jc w:val="left"/>
            </w:pPr>
            <w:r>
              <w:rPr>
                <w:rFonts w:ascii="Times New Roman"/>
                <w:b w:val="false"/>
                <w:i w:val="false"/>
                <w:color w:val="000000"/>
                <w:sz w:val="20"/>
              </w:rPr>
              <w:t>oӨзгерістерді дұрыс қабылдауды өзінің үлгі өнегесімен көрсетеді.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oЖұмыстың жаңа бағыттарын пайдалану жөніндегі ұсыныстарды қарамайды және басшылыққа енгізбейді;</w:t>
            </w:r>
          </w:p>
          <w:p>
            <w:pPr>
              <w:spacing w:after="0"/>
              <w:ind w:left="0"/>
              <w:jc w:val="left"/>
            </w:pPr>
            <w:r>
              <w:rPr>
                <w:rFonts w:ascii="Times New Roman"/>
                <w:b w:val="false"/>
                <w:i w:val="false"/>
                <w:color w:val="000000"/>
                <w:sz w:val="20"/>
              </w:rPr>
              <w:t>oБолып жатқан өзгерістерге талдау жасамайды және жұмысты жақсарту бойынша шаралар қабылдамайды;</w:t>
            </w:r>
          </w:p>
          <w:p>
            <w:pPr>
              <w:spacing w:after="0"/>
              <w:ind w:left="0"/>
              <w:jc w:val="left"/>
            </w:pPr>
            <w:r>
              <w:rPr>
                <w:rFonts w:ascii="Times New Roman"/>
                <w:b w:val="false"/>
                <w:i w:val="false"/>
                <w:color w:val="000000"/>
                <w:sz w:val="20"/>
              </w:rPr>
              <w:t>oБолып жатқан және күтілмеген өзгерістер кезінде өзін-өзі бақыламайды.</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oЖұмысты жақсарту жөнінде ұсыныстар енгізеді;</w:t>
            </w:r>
          </w:p>
          <w:p>
            <w:pPr>
              <w:spacing w:after="0"/>
              <w:ind w:left="0"/>
              <w:jc w:val="left"/>
            </w:pPr>
            <w:r>
              <w:rPr>
                <w:rFonts w:ascii="Times New Roman"/>
                <w:b w:val="false"/>
                <w:i w:val="false"/>
                <w:color w:val="000000"/>
                <w:sz w:val="20"/>
              </w:rPr>
              <w:t>oОларды енгізудің жаңа бағыттары мен әдістерін үйренеді;</w:t>
            </w:r>
          </w:p>
          <w:p>
            <w:pPr>
              <w:spacing w:after="0"/>
              <w:ind w:left="0"/>
              <w:jc w:val="left"/>
            </w:pPr>
            <w:r>
              <w:rPr>
                <w:rFonts w:ascii="Times New Roman"/>
                <w:b w:val="false"/>
                <w:i w:val="false"/>
                <w:color w:val="000000"/>
                <w:sz w:val="20"/>
              </w:rPr>
              <w:t>oӨзгеріс жағдайларында өзін -өзі бақылайды;</w:t>
            </w:r>
          </w:p>
          <w:p>
            <w:pPr>
              <w:spacing w:after="0"/>
              <w:ind w:left="0"/>
              <w:jc w:val="left"/>
            </w:pPr>
            <w:r>
              <w:rPr>
                <w:rFonts w:ascii="Times New Roman"/>
                <w:b w:val="false"/>
                <w:i w:val="false"/>
                <w:color w:val="000000"/>
                <w:sz w:val="20"/>
              </w:rPr>
              <w:t>oӨзгеріс жағдайларында тез бейімделеді.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oЖұмыстың қолданыстағы рәсімдері мен әдістерін ұстанады;</w:t>
            </w:r>
          </w:p>
          <w:p>
            <w:pPr>
              <w:spacing w:after="0"/>
              <w:ind w:left="0"/>
              <w:jc w:val="left"/>
            </w:pPr>
            <w:r>
              <w:rPr>
                <w:rFonts w:ascii="Times New Roman"/>
                <w:b w:val="false"/>
                <w:i w:val="false"/>
                <w:color w:val="000000"/>
                <w:sz w:val="20"/>
              </w:rPr>
              <w:t>oЖаңа бағыттар мен әдістерді зерттеп оларды енгізбейді;</w:t>
            </w:r>
          </w:p>
          <w:p>
            <w:pPr>
              <w:spacing w:after="0"/>
              <w:ind w:left="0"/>
              <w:jc w:val="left"/>
            </w:pPr>
            <w:r>
              <w:rPr>
                <w:rFonts w:ascii="Times New Roman"/>
                <w:b w:val="false"/>
                <w:i w:val="false"/>
                <w:color w:val="000000"/>
                <w:sz w:val="20"/>
              </w:rPr>
              <w:t>oӨзгеріс жағдайларында өзін-өзі бақылай алмайды;</w:t>
            </w:r>
          </w:p>
          <w:p>
            <w:pPr>
              <w:spacing w:after="0"/>
              <w:ind w:left="0"/>
              <w:jc w:val="left"/>
            </w:pPr>
            <w:r>
              <w:rPr>
                <w:rFonts w:ascii="Times New Roman"/>
                <w:b w:val="false"/>
                <w:i w:val="false"/>
                <w:color w:val="000000"/>
                <w:sz w:val="20"/>
              </w:rPr>
              <w:t>oӨзгеріс жағдайларында бейімделмейді немесе баяу бейімделеді.</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ӨЗДІГІНЕН ДAМУ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oБағыныстылардың құзыреттер деңгейін жоғарылату бойынша іс-шаралар ұсынады;</w:t>
            </w:r>
          </w:p>
          <w:p>
            <w:pPr>
              <w:spacing w:after="0"/>
              <w:ind w:left="0"/>
              <w:jc w:val="left"/>
            </w:pPr>
            <w:r>
              <w:rPr>
                <w:rFonts w:ascii="Times New Roman"/>
                <w:b w:val="false"/>
                <w:i w:val="false"/>
                <w:color w:val="000000"/>
                <w:sz w:val="20"/>
              </w:rPr>
              <w:t>oМақсатқа жету үшін өзінің құзыреттерін дамытады және оларды бағыныстыларда дамыту үшін шаралар қабылдайды;</w:t>
            </w:r>
          </w:p>
          <w:p>
            <w:pPr>
              <w:spacing w:after="0"/>
              <w:ind w:left="0"/>
              <w:jc w:val="left"/>
            </w:pPr>
            <w:r>
              <w:rPr>
                <w:rFonts w:ascii="Times New Roman"/>
                <w:b w:val="false"/>
                <w:i w:val="false"/>
                <w:color w:val="000000"/>
                <w:sz w:val="20"/>
              </w:rPr>
              <w:t>oБағыныстылармен олардың құзыреттерін, оның ішінде дамуды қажет ететін құзыреттерді талқылайды.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oБағыныстылардың құзыреттер деңгейінің жоғарылауына қызығушылық танытпайды;</w:t>
            </w:r>
          </w:p>
          <w:p>
            <w:pPr>
              <w:spacing w:after="0"/>
              <w:ind w:left="0"/>
              <w:jc w:val="left"/>
            </w:pPr>
            <w:r>
              <w:rPr>
                <w:rFonts w:ascii="Times New Roman"/>
                <w:b w:val="false"/>
                <w:i w:val="false"/>
                <w:color w:val="000000"/>
                <w:sz w:val="20"/>
              </w:rPr>
              <w:t>oМақсатқа жету үшін өзінің және бағыныстыларының құзыреттерін дамытпайды;</w:t>
            </w:r>
          </w:p>
          <w:p>
            <w:pPr>
              <w:spacing w:after="0"/>
              <w:ind w:left="0"/>
              <w:jc w:val="left"/>
            </w:pPr>
            <w:r>
              <w:rPr>
                <w:rFonts w:ascii="Times New Roman"/>
                <w:b w:val="false"/>
                <w:i w:val="false"/>
                <w:color w:val="000000"/>
                <w:sz w:val="20"/>
              </w:rPr>
              <w:t>oБағыныстылармен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oЖаңа білімдер мен технологияларға қызығушылық танытады;</w:t>
            </w:r>
          </w:p>
          <w:p>
            <w:pPr>
              <w:spacing w:after="0"/>
              <w:ind w:left="0"/>
              <w:jc w:val="left"/>
            </w:pPr>
            <w:r>
              <w:rPr>
                <w:rFonts w:ascii="Times New Roman"/>
                <w:b w:val="false"/>
                <w:i w:val="false"/>
                <w:color w:val="000000"/>
                <w:sz w:val="20"/>
              </w:rPr>
              <w:t>oӨзіндігінен дамуға ұмтылады, жаңа ақпараттар мен оны қолданудың әдістерін ізденеді;</w:t>
            </w:r>
          </w:p>
          <w:p>
            <w:pPr>
              <w:spacing w:after="0"/>
              <w:ind w:left="0"/>
              <w:jc w:val="left"/>
            </w:pPr>
            <w:r>
              <w:rPr>
                <w:rFonts w:ascii="Times New Roman"/>
                <w:b w:val="false"/>
                <w:i w:val="false"/>
                <w:color w:val="000000"/>
                <w:sz w:val="20"/>
              </w:rPr>
              <w:t>oТәжірибеде тиімділікті арттыратын жаңа дағдыларды қолданады.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oЖаңа білімдер мен технологияларға қызығушылық танытпайды;</w:t>
            </w:r>
          </w:p>
          <w:p>
            <w:pPr>
              <w:spacing w:after="0"/>
              <w:ind w:left="0"/>
              <w:jc w:val="left"/>
            </w:pPr>
            <w:r>
              <w:rPr>
                <w:rFonts w:ascii="Times New Roman"/>
                <w:b w:val="false"/>
                <w:i w:val="false"/>
                <w:color w:val="000000"/>
                <w:sz w:val="20"/>
              </w:rPr>
              <w:t>oӨзіндігінен дамуға ұмтылмайды, жаңа ақпараттар мен оны қолдану әдістерімен қызықпайды;</w:t>
            </w:r>
          </w:p>
          <w:p>
            <w:pPr>
              <w:spacing w:after="0"/>
              <w:ind w:left="0"/>
              <w:jc w:val="left"/>
            </w:pPr>
            <w:r>
              <w:rPr>
                <w:rFonts w:ascii="Times New Roman"/>
                <w:b w:val="false"/>
                <w:i w:val="false"/>
                <w:color w:val="000000"/>
                <w:sz w:val="20"/>
              </w:rPr>
              <w:t>oӨзінде бар дағдылармен шектеледі.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AДAЛДЫҚ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oБелгіленген стандарттар мен нормалардың, шектеулер мен тыйымдардың сақталуын бақылайды;</w:t>
            </w:r>
          </w:p>
          <w:p>
            <w:pPr>
              <w:spacing w:after="0"/>
              <w:ind w:left="0"/>
              <w:jc w:val="left"/>
            </w:pPr>
            <w:r>
              <w:rPr>
                <w:rFonts w:ascii="Times New Roman"/>
                <w:b w:val="false"/>
                <w:i w:val="false"/>
                <w:color w:val="000000"/>
                <w:sz w:val="20"/>
              </w:rPr>
              <w:t>oҰжымның мүддесін өз мүддесінен жоғары қояды;</w:t>
            </w:r>
          </w:p>
          <w:p>
            <w:pPr>
              <w:spacing w:after="0"/>
              <w:ind w:left="0"/>
              <w:jc w:val="left"/>
            </w:pPr>
            <w:r>
              <w:rPr>
                <w:rFonts w:ascii="Times New Roman"/>
                <w:b w:val="false"/>
                <w:i w:val="false"/>
                <w:color w:val="000000"/>
                <w:sz w:val="20"/>
              </w:rPr>
              <w:t>oЖұмыста табандылық танытады;</w:t>
            </w:r>
          </w:p>
          <w:p>
            <w:pPr>
              <w:spacing w:after="0"/>
              <w:ind w:left="0"/>
              <w:jc w:val="left"/>
            </w:pPr>
            <w:r>
              <w:rPr>
                <w:rFonts w:ascii="Times New Roman"/>
                <w:b w:val="false"/>
                <w:i w:val="false"/>
                <w:color w:val="000000"/>
                <w:sz w:val="20"/>
              </w:rPr>
              <w:t>oҰжымдағы сыйластық пен сенім ахуалын қалыптастырады;</w:t>
            </w:r>
          </w:p>
          <w:p>
            <w:pPr>
              <w:spacing w:after="0"/>
              <w:ind w:left="0"/>
              <w:jc w:val="left"/>
            </w:pPr>
            <w:r>
              <w:rPr>
                <w:rFonts w:ascii="Times New Roman"/>
                <w:b w:val="false"/>
                <w:i w:val="false"/>
                <w:color w:val="000000"/>
                <w:sz w:val="20"/>
              </w:rPr>
              <w:t>oБағыныстылардың іс-әрекетінде шынайылық және әділеттілік принциптерін сақтауды қамтамасыз етеді;</w:t>
            </w:r>
          </w:p>
          <w:p>
            <w:pPr>
              <w:spacing w:after="0"/>
              <w:ind w:left="0"/>
              <w:jc w:val="left"/>
            </w:pPr>
            <w:r>
              <w:rPr>
                <w:rFonts w:ascii="Times New Roman"/>
                <w:b w:val="false"/>
                <w:i w:val="false"/>
                <w:color w:val="000000"/>
                <w:sz w:val="20"/>
              </w:rPr>
              <w:t>oРиясыздық,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oҰжымда белгіленген стандарттар мен нормалардың, шектеулер мен тыйымдардың орын алуына жол береді;</w:t>
            </w:r>
          </w:p>
          <w:p>
            <w:pPr>
              <w:spacing w:after="0"/>
              <w:ind w:left="0"/>
              <w:jc w:val="left"/>
            </w:pPr>
            <w:r>
              <w:rPr>
                <w:rFonts w:ascii="Times New Roman"/>
                <w:b w:val="false"/>
                <w:i w:val="false"/>
                <w:color w:val="000000"/>
                <w:sz w:val="20"/>
              </w:rPr>
              <w:t>oӨз мүддесін ұжым мүддесінен жоғары қояды;</w:t>
            </w:r>
          </w:p>
          <w:p>
            <w:pPr>
              <w:spacing w:after="0"/>
              <w:ind w:left="0"/>
              <w:jc w:val="left"/>
            </w:pPr>
            <w:r>
              <w:rPr>
                <w:rFonts w:ascii="Times New Roman"/>
                <w:b w:val="false"/>
                <w:i w:val="false"/>
                <w:color w:val="000000"/>
                <w:sz w:val="20"/>
              </w:rPr>
              <w:t>oЖұмыста табандылық танытпайды;</w:t>
            </w:r>
          </w:p>
          <w:p>
            <w:pPr>
              <w:spacing w:after="0"/>
              <w:ind w:left="0"/>
              <w:jc w:val="left"/>
            </w:pPr>
            <w:r>
              <w:rPr>
                <w:rFonts w:ascii="Times New Roman"/>
                <w:b w:val="false"/>
                <w:i w:val="false"/>
                <w:color w:val="000000"/>
                <w:sz w:val="20"/>
              </w:rPr>
              <w:t>oҰжымдағы сыйластық пен сенім ахуалын қалыптастырмайды;</w:t>
            </w:r>
          </w:p>
          <w:p>
            <w:pPr>
              <w:spacing w:after="0"/>
              <w:ind w:left="0"/>
              <w:jc w:val="left"/>
            </w:pPr>
            <w:r>
              <w:rPr>
                <w:rFonts w:ascii="Times New Roman"/>
                <w:b w:val="false"/>
                <w:i w:val="false"/>
                <w:color w:val="000000"/>
                <w:sz w:val="20"/>
              </w:rPr>
              <w:t>oБағыныстылардың іс-әрекетінде шынайылық және әділеттілік принциптерін сақтауды қамтамасыз етпейді;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oБелгіленген әдептілік нормалары мен стандарттарына сүйенеді;</w:t>
            </w:r>
          </w:p>
          <w:p>
            <w:pPr>
              <w:spacing w:after="0"/>
              <w:ind w:left="0"/>
              <w:jc w:val="left"/>
            </w:pPr>
            <w:r>
              <w:rPr>
                <w:rFonts w:ascii="Times New Roman"/>
                <w:b w:val="false"/>
                <w:i w:val="false"/>
                <w:color w:val="000000"/>
                <w:sz w:val="20"/>
              </w:rPr>
              <w:t>oӨзінің жұмысын адал орындайды;</w:t>
            </w:r>
          </w:p>
          <w:p>
            <w:pPr>
              <w:spacing w:after="0"/>
              <w:ind w:left="0"/>
              <w:jc w:val="left"/>
            </w:pPr>
            <w:r>
              <w:rPr>
                <w:rFonts w:ascii="Times New Roman"/>
                <w:b w:val="false"/>
                <w:i w:val="false"/>
                <w:color w:val="000000"/>
                <w:sz w:val="20"/>
              </w:rPr>
              <w:t>oӨзін адал, қарапайым, әділ ұстайды, басқаларға сыпайылық және биязылық танытады.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oБелгіленген әдептілік нормалары мен стандарттарына сай келмейтін мінез-құлықтар танытады;</w:t>
            </w:r>
          </w:p>
          <w:p>
            <w:pPr>
              <w:spacing w:after="0"/>
              <w:ind w:left="0"/>
              <w:jc w:val="left"/>
            </w:pPr>
            <w:r>
              <w:rPr>
                <w:rFonts w:ascii="Times New Roman"/>
                <w:b w:val="false"/>
                <w:i w:val="false"/>
                <w:color w:val="000000"/>
                <w:sz w:val="20"/>
              </w:rPr>
              <w:t>oӨзінің жұмысын орындау барысында немқұрайлылық білдіреді;</w:t>
            </w:r>
          </w:p>
          <w:p>
            <w:pPr>
              <w:spacing w:after="0"/>
              <w:ind w:left="0"/>
              <w:jc w:val="left"/>
            </w:pPr>
            <w:r>
              <w:rPr>
                <w:rFonts w:ascii="Times New Roman"/>
                <w:b w:val="false"/>
                <w:i w:val="false"/>
                <w:color w:val="000000"/>
                <w:sz w:val="20"/>
              </w:rPr>
              <w:t>oӨзін адалсыз, шамданған және басқаларға дөрекілік және менсізбеушілік қасиеттерін танытады;</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СТРЕССКЕ ОРНЫҚТЫЛЫҚ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oСынға сабырлықпен қарайды және негізді болған жағдайда, кемшіліктерді жою жөнінде шаралар қабылдайды.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oСынға сабырлықпен қарайды және негізді болған жағдайда, кемшіліктерді жою жөнінде шаралар қабылдайды.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oСынға сабырсыз қарайды және негізді болған жағдайда, кемшіліктерді жою жөнінде шаралар қабылдамайды.</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ЖAУAПКЕРШІЛІК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oҚұрылымдық бөлімше қызметін ұйымдастыруды жеке жауапкершілігіне алады.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oӨз ісі мен нәтижелері үшін жауаптылықта болады.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oӨз ісі мен нәтижелері үшін жауаптылықты басқа тұлғаға артады.</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БAСТAМAШЫЛДЫҚ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E-2;</w:t>
            </w:r>
          </w:p>
          <w:p>
            <w:pPr>
              <w:spacing w:after="0"/>
              <w:ind w:left="0"/>
              <w:jc w:val="left"/>
            </w:pPr>
            <w:r>
              <w:rPr>
                <w:rFonts w:ascii="Times New Roman"/>
                <w:b w:val="false"/>
                <w:i w:val="false"/>
                <w:color w:val="000000"/>
                <w:sz w:val="20"/>
              </w:rPr>
              <w:t>E-3 (Құрылымдық бөлімшенің басшысы);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E-4;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oҰсыныстар мен бастамаларын енгізеді және өзінің негізгі міндеттерінен басқа қосымша жұмыстарды орындайды.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oҰсыныстар мен бастамаларын енгізбейді және өзінің негізгі міндеттерінен басқа қосымша жұмыстарды орындамайды.</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«Әйтеке би аудандық мәслихатының аппараты»</w:t>
      </w:r>
    </w:p>
    <w:p>
      <w:pPr>
        <w:spacing w:after="0"/>
        <w:ind w:left="0"/>
        <w:jc w:val="center"/>
      </w:pPr>
      <w:r>
        <w:rPr>
          <w:rFonts w:ascii="Times New Roman"/>
          <w:b w:val="false"/>
          <w:i w:val="false"/>
          <w:color w:val="000000"/>
          <w:sz w:val="28"/>
        </w:rPr>
        <w:t>мемлекеттік мекемесінің «Б» корпусы</w:t>
      </w:r>
    </w:p>
    <w:p>
      <w:pPr>
        <w:spacing w:after="0"/>
        <w:ind w:left="0"/>
        <w:jc w:val="center"/>
      </w:pPr>
      <w:r>
        <w:rPr>
          <w:rFonts w:ascii="Times New Roman"/>
          <w:b w:val="false"/>
          <w:i w:val="false"/>
          <w:color w:val="000000"/>
          <w:sz w:val="28"/>
        </w:rPr>
        <w:t>мемлекеттік әкімшілік қызметшілерінің</w:t>
      </w:r>
    </w:p>
    <w:p>
      <w:pPr>
        <w:spacing w:after="0"/>
        <w:ind w:left="0"/>
        <w:jc w:val="center"/>
      </w:pPr>
      <w:r>
        <w:rPr>
          <w:rFonts w:ascii="Times New Roman"/>
          <w:b w:val="false"/>
          <w:i w:val="false"/>
          <w:color w:val="000000"/>
          <w:sz w:val="28"/>
        </w:rPr>
        <w:t>қызметін бағалау әдістемесіне</w:t>
      </w:r>
    </w:p>
    <w:p>
      <w:pPr>
        <w:spacing w:after="0"/>
        <w:ind w:left="0"/>
        <w:jc w:val="center"/>
      </w:pPr>
      <w:r>
        <w:rPr>
          <w:rFonts w:ascii="Times New Roman"/>
          <w:b w:val="false"/>
          <w:i w:val="false"/>
          <w:color w:val="000000"/>
          <w:sz w:val="28"/>
        </w:rPr>
        <w:t>5-қосымша</w:t>
      </w:r>
    </w:p>
    <w:p>
      <w:pPr>
        <w:spacing w:after="0"/>
        <w:ind w:left="0"/>
        <w:jc w:val="center"/>
      </w:pPr>
      <w:r>
        <w:rPr>
          <w:rFonts w:ascii="Times New Roman"/>
          <w:b w:val="false"/>
          <w:i w:val="false"/>
          <w:color w:val="000000"/>
          <w:sz w:val="28"/>
        </w:rPr>
        <w:t>Нысан</w:t>
      </w:r>
    </w:p>
    <w:p>
      <w:pPr>
        <w:spacing w:after="0"/>
        <w:ind w:left="0"/>
        <w:jc w:val="center"/>
      </w:pPr>
      <w:r>
        <w:rPr>
          <w:rFonts w:ascii="Times New Roman"/>
          <w:b w:val="false"/>
          <w:i w:val="false"/>
          <w:color w:val="000000"/>
          <w:sz w:val="28"/>
        </w:rPr>
        <w:t>«БЕКІТЕМІН»</w:t>
      </w:r>
    </w:p>
    <w:p>
      <w:pPr>
        <w:spacing w:after="0"/>
        <w:ind w:left="0"/>
        <w:jc w:val="center"/>
      </w:pPr>
      <w:r>
        <w:rPr>
          <w:rFonts w:ascii="Times New Roman"/>
          <w:b w:val="false"/>
          <w:i w:val="false"/>
          <w:color w:val="000000"/>
          <w:sz w:val="28"/>
        </w:rPr>
        <w:t xml:space="preserve">Лауазымды тұлға </w:t>
      </w:r>
    </w:p>
    <w:p>
      <w:pPr>
        <w:spacing w:after="0"/>
        <w:ind w:left="0"/>
        <w:jc w:val="center"/>
      </w:pPr>
      <w:r>
        <w:rPr>
          <w:rFonts w:ascii="Times New Roman"/>
          <w:b w:val="false"/>
          <w:i w:val="false"/>
          <w:color w:val="000000"/>
          <w:sz w:val="28"/>
        </w:rPr>
        <w:t>________________________________ (тегі, аты-жөнінің бірінші әріптері)</w:t>
      </w:r>
    </w:p>
    <w:p>
      <w:pPr>
        <w:spacing w:after="0"/>
        <w:ind w:left="0"/>
        <w:jc w:val="center"/>
      </w:pPr>
      <w:r>
        <w:rPr>
          <w:rFonts w:ascii="Times New Roman"/>
          <w:b w:val="false"/>
          <w:i w:val="false"/>
          <w:color w:val="000000"/>
          <w:sz w:val="28"/>
        </w:rPr>
        <w:t>күні ____________________________</w:t>
      </w:r>
    </w:p>
    <w:p>
      <w:pPr>
        <w:spacing w:after="0"/>
        <w:ind w:left="0"/>
        <w:jc w:val="center"/>
      </w:pPr>
      <w:r>
        <w:rPr>
          <w:rFonts w:ascii="Times New Roman"/>
          <w:b w:val="false"/>
          <w:i w:val="false"/>
          <w:color w:val="000000"/>
          <w:sz w:val="28"/>
        </w:rPr>
        <w:t>қолы _________________________</w:t>
      </w:r>
    </w:p>
    <w:p>
      <w:pPr>
        <w:spacing w:after="0"/>
        <w:ind w:left="0"/>
        <w:jc w:val="center"/>
      </w:pPr>
      <w:r>
        <w:rPr>
          <w:rFonts w:ascii="Times New Roman"/>
          <w:b/>
          <w:i w:val="false"/>
          <w:color w:val="000000"/>
          <w:sz w:val="28"/>
        </w:rPr>
        <w:t>Бағалау жөніндегі комиссия отырысының хаттамасы</w:t>
      </w:r>
    </w:p>
    <w:p>
      <w:pPr>
        <w:spacing w:after="0"/>
        <w:ind w:left="0"/>
        <w:jc w:val="left"/>
      </w:pPr>
      <w:r>
        <w:rPr>
          <w:rFonts w:ascii="Times New Roman"/>
          <w:b w:val="false"/>
          <w:i w:val="false"/>
          <w:color w:val="000000"/>
          <w:sz w:val="28"/>
        </w:rPr>
        <w:t xml:space="preserve">      ____________________________________________________________________ (мемлекеттік органның атауы)</w:t>
      </w:r>
    </w:p>
    <w:p>
      <w:pPr>
        <w:spacing w:after="0"/>
        <w:ind w:left="0"/>
        <w:jc w:val="left"/>
      </w:pPr>
      <w:r>
        <w:rPr>
          <w:rFonts w:ascii="Times New Roman"/>
          <w:b w:val="false"/>
          <w:i w:val="false"/>
          <w:color w:val="000000"/>
          <w:sz w:val="28"/>
        </w:rPr>
        <w:t>____________________________________________________________________ (бағалау мерзімі жыл)</w:t>
      </w:r>
    </w:p>
    <w:p>
      <w:pPr>
        <w:spacing w:after="0"/>
        <w:ind w:left="0"/>
        <w:jc w:val="left"/>
      </w:pPr>
      <w:r>
        <w:rPr>
          <w:rFonts w:ascii="Times New Roman"/>
          <w:b w:val="false"/>
          <w:i w:val="false"/>
          <w:color w:val="000000"/>
          <w:sz w:val="28"/>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3250"/>
        <w:gridCol w:w="3224"/>
        <w:gridCol w:w="3252"/>
        <w:gridCol w:w="3100"/>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р/с</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Қызметшілердің тегі, аты, әкесінің аты (болған жағдайда)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Бағалау нәтижелері туралы мәлімет</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Бағалау нәтижелері комиссиямен түзетілуі (бар болған жағдайда)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Комиссияның ұсыныстары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Комиссия қорытындысы:</w:t>
      </w:r>
    </w:p>
    <w:p>
      <w:pPr>
        <w:spacing w:after="0"/>
        <w:ind w:left="0"/>
        <w:jc w:val="left"/>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xml:space="preserve">      Тексерілді:</w:t>
      </w:r>
    </w:p>
    <w:p>
      <w:pPr>
        <w:spacing w:after="0"/>
        <w:ind w:left="0"/>
        <w:jc w:val="left"/>
      </w:pPr>
      <w:r>
        <w:rPr>
          <w:rFonts w:ascii="Times New Roman"/>
          <w:b w:val="false"/>
          <w:i w:val="false"/>
          <w:color w:val="000000"/>
          <w:sz w:val="28"/>
        </w:rPr>
        <w:t>Комиссияның хатшысы: ___________________________ Күні: _____________ (тегі, аты-жөні, қолы)</w:t>
      </w:r>
    </w:p>
    <w:p>
      <w:pPr>
        <w:spacing w:after="0"/>
        <w:ind w:left="0"/>
        <w:jc w:val="left"/>
      </w:pPr>
      <w:r>
        <w:rPr>
          <w:rFonts w:ascii="Times New Roman"/>
          <w:b w:val="false"/>
          <w:i w:val="false"/>
          <w:color w:val="000000"/>
          <w:sz w:val="28"/>
        </w:rPr>
        <w:t xml:space="preserve">      Комиссияның төрағасы: ___________________________ Күні: ____________ (тегі, аты-жөні, қолы)</w:t>
      </w:r>
    </w:p>
    <w:p>
      <w:pPr>
        <w:spacing w:after="0"/>
        <w:ind w:left="0"/>
        <w:jc w:val="left"/>
      </w:pPr>
      <w:r>
        <w:rPr>
          <w:rFonts w:ascii="Times New Roman"/>
          <w:b w:val="false"/>
          <w:i w:val="false"/>
          <w:color w:val="000000"/>
          <w:sz w:val="28"/>
        </w:rPr>
        <w:t>Комиссияның мүшесі: _____________________________ Күні: 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