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0610e" w14:textId="db061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қаласы әкімдігінің 2017 жылғы 25 желтоқсандағы № 6790 "2018 жылға арналған Ақтөбе қаласы бойынша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 белгілеу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Ақтөбе қаласы әкімдігінің 2018 жылғы 29 маусымдағы № 3872 қаулысы. Ақтөбе облысы Әділет департаментінің Ақтөбе қаласының Әділет басқармасында 2018 жылғы 16 шілдеде № 3-1-199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2016 жылғы 6 сәуірдегі "Халықты жұмыспен қамту туралы" Заңының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27 баптарына</w:t>
      </w:r>
      <w:r>
        <w:rPr>
          <w:rFonts w:ascii="Times New Roman"/>
          <w:b w:val="false"/>
          <w:i w:val="false"/>
          <w:color w:val="000000"/>
          <w:sz w:val="28"/>
        </w:rPr>
        <w:t xml:space="preserve"> және Қазақстан Республикасы Денсаулық сақтау және әлеуметтік даму Министрінің 2016 жылғы 26 мамырдағы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(нормативтік құқықтық актілерді мемлекеттік тіркеу Тізілімінде № 13898 тіркелген) </w:t>
      </w:r>
      <w:r>
        <w:rPr>
          <w:rFonts w:ascii="Times New Roman"/>
          <w:b w:val="false"/>
          <w:i w:val="false"/>
          <w:color w:val="000000"/>
          <w:sz w:val="28"/>
        </w:rPr>
        <w:t>бұйрығына</w:t>
      </w:r>
      <w:r>
        <w:rPr>
          <w:rFonts w:ascii="Times New Roman"/>
          <w:b w:val="false"/>
          <w:i w:val="false"/>
          <w:color w:val="000000"/>
          <w:sz w:val="28"/>
        </w:rPr>
        <w:t xml:space="preserve"> және Қазақстан Республикасының 2016 жылғы 6 сәуірдегі "Құқықтық актілер туралы" Заңының </w:t>
      </w:r>
      <w:r>
        <w:rPr>
          <w:rFonts w:ascii="Times New Roman"/>
          <w:b w:val="false"/>
          <w:i w:val="false"/>
          <w:color w:val="000000"/>
          <w:sz w:val="28"/>
        </w:rPr>
        <w:t>50 бабына</w:t>
      </w:r>
      <w:r>
        <w:rPr>
          <w:rFonts w:ascii="Times New Roman"/>
          <w:b w:val="false"/>
          <w:i w:val="false"/>
          <w:color w:val="000000"/>
          <w:sz w:val="28"/>
        </w:rPr>
        <w:t xml:space="preserve"> сәйкес, Ақтөбе қаласының әкімдігі ҚАУЛЫ ЕТЕДІ:</w:t>
      </w:r>
    </w:p>
    <w:bookmarkEnd w:id="0"/>
    <w:bookmarkStart w:name="z3" w:id="1"/>
    <w:p>
      <w:pPr>
        <w:spacing w:after="0"/>
        <w:ind w:left="0"/>
        <w:jc w:val="both"/>
      </w:pPr>
      <w:r>
        <w:rPr>
          <w:rFonts w:ascii="Times New Roman"/>
          <w:b w:val="false"/>
          <w:i w:val="false"/>
          <w:color w:val="000000"/>
          <w:sz w:val="28"/>
        </w:rPr>
        <w:t xml:space="preserve">
      1. Ақтөбе қаласы әкімдігінің 2017 жылғы 25 желтоқсандағы № 6790 "2018 жылға арналған Ақтөбе қаласы бойынша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 белгілеу туралы" (нормативтік құқықтық актілерді мемлекеттік тіркеу Тізілімінде № 5830 болып тіркелген, 2018 жылғы 16-17 қаңтарда "Ақтөбе" және "Актюбинский вестник" газеттерінде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келесі өзгеріс енгізілсін:</w:t>
      </w:r>
    </w:p>
    <w:bookmarkEnd w:id="1"/>
    <w:bookmarkStart w:name="z4" w:id="2"/>
    <w:p>
      <w:pPr>
        <w:spacing w:after="0"/>
        <w:ind w:left="0"/>
        <w:jc w:val="both"/>
      </w:pPr>
      <w:r>
        <w:rPr>
          <w:rFonts w:ascii="Times New Roman"/>
          <w:b w:val="false"/>
          <w:i w:val="false"/>
          <w:color w:val="000000"/>
          <w:sz w:val="28"/>
        </w:rPr>
        <w:t xml:space="preserve">
      қаулының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2"/>
    <w:p>
      <w:pPr>
        <w:spacing w:after="0"/>
        <w:ind w:left="0"/>
        <w:jc w:val="both"/>
      </w:pPr>
      <w:r>
        <w:rPr>
          <w:rFonts w:ascii="Times New Roman"/>
          <w:b w:val="false"/>
          <w:i w:val="false"/>
          <w:color w:val="000000"/>
          <w:sz w:val="28"/>
        </w:rPr>
        <w:t>
      "1. 2018 жылға Ақтөбе қаласы бойынша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ұйымның жұмыскерлерінің тізімдік санының төрт пайызы мөлшерінде ұйымдық-құқықтық нысанына және меншік нысанына қарамастан жұмыс орындарына квота белгіленсін.".</w:t>
      </w:r>
    </w:p>
    <w:bookmarkStart w:name="z5" w:id="3"/>
    <w:p>
      <w:pPr>
        <w:spacing w:after="0"/>
        <w:ind w:left="0"/>
        <w:jc w:val="both"/>
      </w:pPr>
      <w:r>
        <w:rPr>
          <w:rFonts w:ascii="Times New Roman"/>
          <w:b w:val="false"/>
          <w:i w:val="false"/>
          <w:color w:val="000000"/>
          <w:sz w:val="28"/>
        </w:rPr>
        <w:t>
      2. "Ақтөбе қаласының жұмыспен қамту және әлеуметтік бағдарламалар бөлімі" мемлекеттік мекемесі заңнамада көрсетілген тәртіппен:</w:t>
      </w:r>
    </w:p>
    <w:bookmarkEnd w:id="3"/>
    <w:p>
      <w:pPr>
        <w:spacing w:after="0"/>
        <w:ind w:left="0"/>
        <w:jc w:val="both"/>
      </w:pPr>
      <w:r>
        <w:rPr>
          <w:rFonts w:ascii="Times New Roman"/>
          <w:b w:val="false"/>
          <w:i w:val="false"/>
          <w:color w:val="000000"/>
          <w:sz w:val="28"/>
        </w:rPr>
        <w:t>
      1) осы қаулыны "Ақтөбе қалалық Әділет басқармасы" мемлекеттік мекемесінде мемлекеттік тіркеуді;</w:t>
      </w:r>
    </w:p>
    <w:p>
      <w:pPr>
        <w:spacing w:after="0"/>
        <w:ind w:left="0"/>
        <w:jc w:val="both"/>
      </w:pPr>
      <w:r>
        <w:rPr>
          <w:rFonts w:ascii="Times New Roman"/>
          <w:b w:val="false"/>
          <w:i w:val="false"/>
          <w:color w:val="000000"/>
          <w:sz w:val="28"/>
        </w:rPr>
        <w:t>
      2) осы қаулыны мерзімді баспа басылымдарында және Қазақстан Республикасы нормативтік құқықтық актілерінің Эталондық бақылау банкінде ресми жариялауға жіберуді;</w:t>
      </w:r>
    </w:p>
    <w:p>
      <w:pPr>
        <w:spacing w:after="0"/>
        <w:ind w:left="0"/>
        <w:jc w:val="both"/>
      </w:pPr>
      <w:r>
        <w:rPr>
          <w:rFonts w:ascii="Times New Roman"/>
          <w:b w:val="false"/>
          <w:i w:val="false"/>
          <w:color w:val="000000"/>
          <w:sz w:val="28"/>
        </w:rPr>
        <w:t>
      3) осы қаулыны Ақтөбе қаласы әкімдігінің интернет-ресурсында орналастыруды қамтамасыз етсін.</w:t>
      </w:r>
    </w:p>
    <w:bookmarkStart w:name="z6" w:id="4"/>
    <w:p>
      <w:pPr>
        <w:spacing w:after="0"/>
        <w:ind w:left="0"/>
        <w:jc w:val="both"/>
      </w:pPr>
      <w:r>
        <w:rPr>
          <w:rFonts w:ascii="Times New Roman"/>
          <w:b w:val="false"/>
          <w:i w:val="false"/>
          <w:color w:val="000000"/>
          <w:sz w:val="28"/>
        </w:rPr>
        <w:t>
      3. Осы қаулының орындалуын бақылау қала әкімінің орынбасары Р. Айдашеваға жүктелсін.</w:t>
      </w:r>
    </w:p>
    <w:bookmarkEnd w:id="4"/>
    <w:bookmarkStart w:name="z7" w:id="5"/>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Қала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І. Испанов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