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c512" w14:textId="2ffc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21 желтоқсандағы № 268 "2018-2020 жылдарға арналған Қурайлы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4 маусымдағы № 351 шешімі. Ақтөбе облысы Әділет департаментінің Ақтөбе қаласының Әділет басқармасында 2018 жылғы 19 маусымда № 3-1-196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21 желтоқсандағы № 268 "2018 - 2020 жылдарға арналған Қурайлы ауылдық округ бюджетін бекіту туралы" (нормативтік құқықтық актілерді мемлекеттік тіркеу тізілімінде № 5869 болып тіркелген, 2018 жылдың 24 қаңтарында "Актюбинский вестник" газетінде және 2018 жылдың 25 қаңтарында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"165 126" сандары "59 177,0"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"28 902" сандары "4 691,7"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 "570" сандары "110,0"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"135 654" сандары "54 375,3"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"165 126" сандары "59 177,0"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қаласының бюджетінен берілетін субвенция көлемі: "135 654" сандары "54 375,3"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Қурайлы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