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828919" w14:textId="882891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Шортанды аудандық мәслихатының 2017 жылғы 20 желтоқсандағы № С-22/2 "2018-2020 жылдарға арналған аудандық бюджет туралы" шешіміне өзгерістер енгізу туралы</w:t>
      </w:r>
    </w:p>
    <w:p>
      <w:pPr>
        <w:spacing w:after="0"/>
        <w:ind w:left="0"/>
        <w:jc w:val="both"/>
      </w:pPr>
      <w:r>
        <w:rPr>
          <w:rFonts w:ascii="Times New Roman"/>
          <w:b w:val="false"/>
          <w:i w:val="false"/>
          <w:color w:val="000000"/>
          <w:sz w:val="28"/>
        </w:rPr>
        <w:t>Ақмола облысы Шортанды аудандық мәслихатының 2018 жылғы 6 тамыздағы № С-29/2 шешімі. Ақмола облысының Әділет департаментінде 2018 жылғы 16 тамызда № 6768 болып тіркелді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106</w:t>
      </w:r>
      <w:r>
        <w:rPr>
          <w:rFonts w:ascii="Times New Roman"/>
          <w:b w:val="false"/>
          <w:i w:val="false"/>
          <w:color w:val="000000"/>
          <w:sz w:val="28"/>
        </w:rPr>
        <w:t xml:space="preserve">, </w:t>
      </w:r>
      <w:r>
        <w:rPr>
          <w:rFonts w:ascii="Times New Roman"/>
          <w:b w:val="false"/>
          <w:i w:val="false"/>
          <w:color w:val="000000"/>
          <w:sz w:val="28"/>
        </w:rPr>
        <w:t>109</w:t>
      </w:r>
      <w:r>
        <w:rPr>
          <w:rFonts w:ascii="Times New Roman"/>
          <w:b w:val="false"/>
          <w:i w:val="false"/>
          <w:color w:val="000000"/>
          <w:sz w:val="28"/>
        </w:rPr>
        <w:t xml:space="preserve">, </w:t>
      </w:r>
      <w:r>
        <w:rPr>
          <w:rFonts w:ascii="Times New Roman"/>
          <w:b w:val="false"/>
          <w:i w:val="false"/>
          <w:color w:val="000000"/>
          <w:sz w:val="28"/>
        </w:rPr>
        <w:t>111 баптарына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 бабының 1 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Шортанды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Шортанды аудандық мәслихатының "2018-2020 жылдарға арналған аудандық бюджет туралы" 2017 жылғы 20 желтоқсандағы № С-22/2 (Нормативтік құқықтық актілерді мемлекеттік тіркеу тізілімінде № 6300 тіркелген, 2018 жылдың 13 қаңтарында аудандық "Вести", "Өрлеу" газеттерінде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"1. 2018-2020 жылдарға арналған аудандық бюджет тиісінше 1, 2 және 3 қосымшаларға сәйкес, оның ішінде 2018 жылға келесі көлемдерде бекітілсін:</w:t>
      </w:r>
    </w:p>
    <w:p>
      <w:pPr>
        <w:spacing w:after="0"/>
        <w:ind w:left="0"/>
        <w:jc w:val="both"/>
      </w:pPr>
      <w:r>
        <w:rPr>
          <w:rFonts w:ascii="Times New Roman"/>
          <w:b w:val="false"/>
          <w:i w:val="false"/>
          <w:color w:val="000000"/>
          <w:sz w:val="28"/>
        </w:rPr>
        <w:t>
      1) кірістер – 4 051 709,7 мың теңге, соның ішінде:</w:t>
      </w:r>
    </w:p>
    <w:p>
      <w:pPr>
        <w:spacing w:after="0"/>
        <w:ind w:left="0"/>
        <w:jc w:val="both"/>
      </w:pPr>
      <w:r>
        <w:rPr>
          <w:rFonts w:ascii="Times New Roman"/>
          <w:b w:val="false"/>
          <w:i w:val="false"/>
          <w:color w:val="000000"/>
          <w:sz w:val="28"/>
        </w:rPr>
        <w:t>
      салықтық түсімдер – 762 020 мың теңге;</w:t>
      </w:r>
    </w:p>
    <w:p>
      <w:pPr>
        <w:spacing w:after="0"/>
        <w:ind w:left="0"/>
        <w:jc w:val="both"/>
      </w:pPr>
      <w:r>
        <w:rPr>
          <w:rFonts w:ascii="Times New Roman"/>
          <w:b w:val="false"/>
          <w:i w:val="false"/>
          <w:color w:val="000000"/>
          <w:sz w:val="28"/>
        </w:rPr>
        <w:t>
      салықтық емес түсімдер – 21 140 мың теңге;</w:t>
      </w:r>
    </w:p>
    <w:p>
      <w:pPr>
        <w:spacing w:after="0"/>
        <w:ind w:left="0"/>
        <w:jc w:val="both"/>
      </w:pPr>
      <w:r>
        <w:rPr>
          <w:rFonts w:ascii="Times New Roman"/>
          <w:b w:val="false"/>
          <w:i w:val="false"/>
          <w:color w:val="000000"/>
          <w:sz w:val="28"/>
        </w:rPr>
        <w:t>
      негізгі капиталды сатудан түсетін түсімдер – 46 916 мың теңге;</w:t>
      </w:r>
    </w:p>
    <w:p>
      <w:pPr>
        <w:spacing w:after="0"/>
        <w:ind w:left="0"/>
        <w:jc w:val="both"/>
      </w:pPr>
      <w:r>
        <w:rPr>
          <w:rFonts w:ascii="Times New Roman"/>
          <w:b w:val="false"/>
          <w:i w:val="false"/>
          <w:color w:val="000000"/>
          <w:sz w:val="28"/>
        </w:rPr>
        <w:t>
      трансферттер түсімі – 3 221 633,7 мың теңге;</w:t>
      </w:r>
    </w:p>
    <w:p>
      <w:pPr>
        <w:spacing w:after="0"/>
        <w:ind w:left="0"/>
        <w:jc w:val="both"/>
      </w:pPr>
      <w:r>
        <w:rPr>
          <w:rFonts w:ascii="Times New Roman"/>
          <w:b w:val="false"/>
          <w:i w:val="false"/>
          <w:color w:val="000000"/>
          <w:sz w:val="28"/>
        </w:rPr>
        <w:t>
      2) шығындар – 4 057 235,8 мың теңге;</w:t>
      </w:r>
    </w:p>
    <w:p>
      <w:pPr>
        <w:spacing w:after="0"/>
        <w:ind w:left="0"/>
        <w:jc w:val="both"/>
      </w:pPr>
      <w:r>
        <w:rPr>
          <w:rFonts w:ascii="Times New Roman"/>
          <w:b w:val="false"/>
          <w:i w:val="false"/>
          <w:color w:val="000000"/>
          <w:sz w:val="28"/>
        </w:rPr>
        <w:t>
      3) таза бюджеттік кредиттеу – 199 117 мың теңге, соның ішінде:</w:t>
      </w:r>
    </w:p>
    <w:p>
      <w:pPr>
        <w:spacing w:after="0"/>
        <w:ind w:left="0"/>
        <w:jc w:val="both"/>
      </w:pPr>
      <w:r>
        <w:rPr>
          <w:rFonts w:ascii="Times New Roman"/>
          <w:b w:val="false"/>
          <w:i w:val="false"/>
          <w:color w:val="000000"/>
          <w:sz w:val="28"/>
        </w:rPr>
        <w:t>
      бюджеттік кредиттер – 230 880 мың теңге;</w:t>
      </w:r>
    </w:p>
    <w:p>
      <w:pPr>
        <w:spacing w:after="0"/>
        <w:ind w:left="0"/>
        <w:jc w:val="both"/>
      </w:pPr>
      <w:r>
        <w:rPr>
          <w:rFonts w:ascii="Times New Roman"/>
          <w:b w:val="false"/>
          <w:i w:val="false"/>
          <w:color w:val="000000"/>
          <w:sz w:val="28"/>
        </w:rPr>
        <w:t>
      бюджеттік кредиттерді өтеу – 31 763 мың теңге;</w:t>
      </w:r>
    </w:p>
    <w:p>
      <w:pPr>
        <w:spacing w:after="0"/>
        <w:ind w:left="0"/>
        <w:jc w:val="both"/>
      </w:pPr>
      <w:r>
        <w:rPr>
          <w:rFonts w:ascii="Times New Roman"/>
          <w:b w:val="false"/>
          <w:i w:val="false"/>
          <w:color w:val="000000"/>
          <w:sz w:val="28"/>
        </w:rPr>
        <w:t>
      4) қаржы активтерімен операциялар бойынша сальдо – 0 мың теңге;</w:t>
      </w:r>
    </w:p>
    <w:p>
      <w:pPr>
        <w:spacing w:after="0"/>
        <w:ind w:left="0"/>
        <w:jc w:val="both"/>
      </w:pPr>
      <w:r>
        <w:rPr>
          <w:rFonts w:ascii="Times New Roman"/>
          <w:b w:val="false"/>
          <w:i w:val="false"/>
          <w:color w:val="000000"/>
          <w:sz w:val="28"/>
        </w:rPr>
        <w:t>
      қаржы активтерін сатып алу – 0 мың теңге;</w:t>
      </w:r>
    </w:p>
    <w:p>
      <w:pPr>
        <w:spacing w:after="0"/>
        <w:ind w:left="0"/>
        <w:jc w:val="both"/>
      </w:pPr>
      <w:r>
        <w:rPr>
          <w:rFonts w:ascii="Times New Roman"/>
          <w:b w:val="false"/>
          <w:i w:val="false"/>
          <w:color w:val="000000"/>
          <w:sz w:val="28"/>
        </w:rPr>
        <w:t>
      5) бюджет тапшылығы (профициті) – -204 643,1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204 643,1 мың теңге.";</w:t>
      </w:r>
    </w:p>
    <w:bookmarkStart w:name="z4" w:id="2"/>
    <w:p>
      <w:pPr>
        <w:spacing w:after="0"/>
        <w:ind w:left="0"/>
        <w:jc w:val="both"/>
      </w:pPr>
      <w:r>
        <w:rPr>
          <w:rFonts w:ascii="Times New Roman"/>
          <w:b w:val="false"/>
          <w:i w:val="false"/>
          <w:color w:val="000000"/>
          <w:sz w:val="28"/>
        </w:rPr>
        <w:t xml:space="preserve">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 қосымшаларына</w:t>
      </w:r>
      <w:r>
        <w:rPr>
          <w:rFonts w:ascii="Times New Roman"/>
          <w:b w:val="false"/>
          <w:i w:val="false"/>
          <w:color w:val="000000"/>
          <w:sz w:val="28"/>
        </w:rPr>
        <w:t xml:space="preserve"> сәйкес жаңа редакцияда жазылсын.</w:t>
      </w:r>
    </w:p>
    <w:bookmarkEnd w:id="2"/>
    <w:bookmarkStart w:name="z5" w:id="3"/>
    <w:p>
      <w:pPr>
        <w:spacing w:after="0"/>
        <w:ind w:left="0"/>
        <w:jc w:val="both"/>
      </w:pPr>
      <w:r>
        <w:rPr>
          <w:rFonts w:ascii="Times New Roman"/>
          <w:b w:val="false"/>
          <w:i w:val="false"/>
          <w:color w:val="000000"/>
          <w:sz w:val="28"/>
        </w:rPr>
        <w:t>
      2. Осы шешім Ақмола облысының Әділет департаментінде мемлекеттік тіркелген күнінен бастап күшіне енеді және 2018 жылдың 1 қаңтарынан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төрайымы,</w:t>
            </w:r>
            <w:r>
              <w:br/>
            </w:r>
            <w:r>
              <w:rPr>
                <w:rFonts w:ascii="Times New Roman"/>
                <w:b w:val="false"/>
                <w:i/>
                <w:color w:val="000000"/>
                <w:sz w:val="20"/>
              </w:rPr>
              <w:t>аудандық мәслихат хатшысының</w:t>
            </w:r>
            <w:r>
              <w:br/>
            </w:r>
            <w:r>
              <w:rPr>
                <w:rFonts w:ascii="Times New Roman"/>
                <w:b w:val="false"/>
                <w:i/>
                <w:color w:val="000000"/>
                <w:sz w:val="20"/>
              </w:rPr>
              <w:t>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А.Коровина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Шортанды ауданының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Г.Сәдуақасова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06.08.2018 ж.</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Шортанды аудандық мәслихатының</w:t>
            </w:r>
            <w:r>
              <w:br/>
            </w:r>
            <w:r>
              <w:rPr>
                <w:rFonts w:ascii="Times New Roman"/>
                <w:b w:val="false"/>
                <w:i w:val="false"/>
                <w:color w:val="000000"/>
                <w:sz w:val="20"/>
              </w:rPr>
              <w:t>2018 жылғы 6 тамыздағы № С-29/2</w:t>
            </w:r>
            <w:r>
              <w:br/>
            </w:r>
            <w:r>
              <w:rPr>
                <w:rFonts w:ascii="Times New Roman"/>
                <w:b w:val="false"/>
                <w:i w:val="false"/>
                <w:color w:val="000000"/>
                <w:sz w:val="20"/>
              </w:rPr>
              <w:t>шешіміне 1 қосымша</w:t>
            </w:r>
            <w:r>
              <w:br/>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Шортанды аудандық мәслихатының</w:t>
            </w:r>
            <w:r>
              <w:br/>
            </w:r>
            <w:r>
              <w:rPr>
                <w:rFonts w:ascii="Times New Roman"/>
                <w:b w:val="false"/>
                <w:i w:val="false"/>
                <w:color w:val="000000"/>
                <w:sz w:val="20"/>
              </w:rPr>
              <w:t>2017 жылғы 20 желтоқсандағы № С-22/2</w:t>
            </w:r>
            <w:r>
              <w:br/>
            </w:r>
            <w:r>
              <w:rPr>
                <w:rFonts w:ascii="Times New Roman"/>
                <w:b w:val="false"/>
                <w:i w:val="false"/>
                <w:color w:val="000000"/>
                <w:sz w:val="20"/>
              </w:rPr>
              <w:t>шешіміне 1 қосымша</w:t>
            </w:r>
          </w:p>
        </w:tc>
      </w:tr>
    </w:tbl>
    <w:bookmarkStart w:name="z7" w:id="4"/>
    <w:p>
      <w:pPr>
        <w:spacing w:after="0"/>
        <w:ind w:left="0"/>
        <w:jc w:val="left"/>
      </w:pPr>
      <w:r>
        <w:rPr>
          <w:rFonts w:ascii="Times New Roman"/>
          <w:b/>
          <w:i w:val="false"/>
          <w:color w:val="000000"/>
        </w:rPr>
        <w:t xml:space="preserve"> 2018 жылға арналған аудандық бюджет</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6"/>
        <w:gridCol w:w="826"/>
        <w:gridCol w:w="1122"/>
        <w:gridCol w:w="1123"/>
        <w:gridCol w:w="5657"/>
        <w:gridCol w:w="274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vMerge/>
            <w:tcBorders>
              <w:top w:val="nil"/>
              <w:left w:val="single" w:color="cfcfcf" w:sz="5"/>
              <w:bottom w:val="single" w:color="cfcfcf" w:sz="5"/>
              <w:right w:val="single" w:color="cfcfcf" w:sz="5"/>
            </w:tcBorders>
          </w:tcP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Кiрiстер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4051709,7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762020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361125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361125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294006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280355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86411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19260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түсетін өзге де салық түсімдері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құжаттар бергені үшін оған уәкілеттігі бар мемлекеттік органдар немесе лауазымды адамдар алатын міндетті төлемдер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21140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бөлігіндегі түсімдер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16761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16761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46916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46916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46916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3221633,7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3221633,7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3221633,7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4057235,8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190160,2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өкiлдiк, атқарушы және басқа органдар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146499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28297,2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28297,2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72185,8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72185,8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46016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46016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42759,7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12504,5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12504,5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23124,2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23124,2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5090,3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мұқтаждықтар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4510,8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4510,8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4510,8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2432593,4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тәрбиелеу және оқыту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345440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беру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315940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ұйымдарының қызметін қамтамасыз ету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165237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150703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1969106,1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беру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948585,1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1872456,1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76129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20521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20521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118047,3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беру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118047,3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мемлекеттік білім беру мекемелерінде білім беру жүйесін ақпараттандыру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48820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16552,3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42418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162798,4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111771,7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1838,9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1838,9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109932,8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Еңбекпен қамту бағдарламасы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49839,8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22550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27551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Әлеуметтiк көмек және әлеуметтiк қамтамасыз ету салаларындағы өзге де қызметтер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42364,7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42305,5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22721,5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2012-2018 жылдарға арналған іс-шаралар жоспарын іске асыру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2012-2018 жылдарға арналған іс-шаралар жоспарын іске асыру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739454,1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464071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қорының сақтаулуын үйымдастыру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461739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461739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275383,1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103468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46068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171915,1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171915,1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179277,8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58928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58928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58928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21243,2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21243,2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9666,2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түрлi спорт түрлерi бойынша ауданның (облыстық маңызы бар қаланың) құрама командаларының мүшелерiн дайындау және олардың облыстық спорт жарыстарына қатысуы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51473,7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44054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37364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7419,7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7419,7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47632,9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29118,1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6528,1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22590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18514,8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12227,6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iске асыру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6287,2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107384,8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67218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18152,2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18152,2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49065,8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14476,8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29094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14134,4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14134,4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12134,4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26032,4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26032,4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жөніндегі шараларды іске асыру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26032,4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36306,9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36306,9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12214,5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12214,5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24092,4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7711,8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 схемаларын және елді мекендердің бас жоспарларын әзірлеу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16380,6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32350,8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5350,8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5350,8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5350,8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13745,3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13745,3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Өңірлерді дамытудың 2020 жылға дейінгі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7746,3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органның резерві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7746,3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158033,8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158033,8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158033,8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105632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46436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5595,9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бюджеттiк кредиттеу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199117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230880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230880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230880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230880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230880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31763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31763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31763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ІV. Қаржы активтерiмен операциялар бойынша сальдо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-204643,1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204643,1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Шортанды аудандық мәслихатының</w:t>
            </w:r>
            <w:r>
              <w:br/>
            </w:r>
            <w:r>
              <w:rPr>
                <w:rFonts w:ascii="Times New Roman"/>
                <w:b w:val="false"/>
                <w:i w:val="false"/>
                <w:color w:val="000000"/>
                <w:sz w:val="20"/>
              </w:rPr>
              <w:t>2018 жылғы 6 тамыздағы № С-29/2</w:t>
            </w:r>
            <w:r>
              <w:br/>
            </w:r>
            <w:r>
              <w:rPr>
                <w:rFonts w:ascii="Times New Roman"/>
                <w:b w:val="false"/>
                <w:i w:val="false"/>
                <w:color w:val="000000"/>
                <w:sz w:val="20"/>
              </w:rPr>
              <w:t>шешіміне 2 қосымша</w:t>
            </w:r>
            <w:r>
              <w:br/>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Шортанды аудандық мәслихатының</w:t>
            </w:r>
            <w:r>
              <w:br/>
            </w:r>
            <w:r>
              <w:rPr>
                <w:rFonts w:ascii="Times New Roman"/>
                <w:b w:val="false"/>
                <w:i w:val="false"/>
                <w:color w:val="000000"/>
                <w:sz w:val="20"/>
              </w:rPr>
              <w:t>2017 жылғы 20 желтоқсандағы № С-22/2</w:t>
            </w:r>
            <w:r>
              <w:br/>
            </w:r>
            <w:r>
              <w:rPr>
                <w:rFonts w:ascii="Times New Roman"/>
                <w:b w:val="false"/>
                <w:i w:val="false"/>
                <w:color w:val="000000"/>
                <w:sz w:val="20"/>
              </w:rPr>
              <w:t>шешіміне 5 қосымша</w:t>
            </w:r>
          </w:p>
        </w:tc>
      </w:tr>
    </w:tbl>
    <w:bookmarkStart w:name="z9" w:id="5"/>
    <w:p>
      <w:pPr>
        <w:spacing w:after="0"/>
        <w:ind w:left="0"/>
        <w:jc w:val="left"/>
      </w:pPr>
      <w:r>
        <w:rPr>
          <w:rFonts w:ascii="Times New Roman"/>
          <w:b/>
          <w:i w:val="false"/>
          <w:color w:val="000000"/>
        </w:rPr>
        <w:t xml:space="preserve"> 2018 жылға арналған аудандық бюджеттің қаладағы ауданның, аудандық маңызы бар қаланың, кенттің, ауылдың, ауылдық округтің бюджеттік бағдарламалары</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9"/>
        <w:gridCol w:w="708"/>
        <w:gridCol w:w="1493"/>
        <w:gridCol w:w="1493"/>
        <w:gridCol w:w="4641"/>
        <w:gridCol w:w="286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8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53853,9</w:t>
            </w:r>
          </w:p>
        </w:tc>
      </w:tr>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46016</w:t>
            </w:r>
          </w:p>
        </w:tc>
      </w:tr>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46016</w:t>
            </w:r>
          </w:p>
        </w:tc>
      </w:tr>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46016</w:t>
            </w:r>
          </w:p>
        </w:tc>
      </w:tr>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46016</w:t>
            </w:r>
          </w:p>
        </w:tc>
      </w:tr>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Петровка ауылдық округі әкімінің аппараты</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9753,2</w:t>
            </w:r>
          </w:p>
        </w:tc>
      </w:tr>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Андреевка ауылдық округі әкімінің аппараты</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8776,7</w:t>
            </w:r>
          </w:p>
        </w:tc>
      </w:tr>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Новоселовка ауылдық округі әкімінің аппараты</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8082,4</w:t>
            </w:r>
          </w:p>
        </w:tc>
      </w:tr>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Раевка ауылдық округі әкімінің аппараты</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9705,8</w:t>
            </w:r>
          </w:p>
        </w:tc>
      </w:tr>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Пригородный ауылдық округі әкімінің аппараты</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9697,9</w:t>
            </w:r>
          </w:p>
        </w:tc>
      </w:tr>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1838,9</w:t>
            </w:r>
          </w:p>
        </w:tc>
      </w:tr>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1838,9</w:t>
            </w:r>
          </w:p>
        </w:tc>
      </w:tr>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1838,9</w:t>
            </w:r>
          </w:p>
        </w:tc>
      </w:tr>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1838,9</w:t>
            </w:r>
          </w:p>
        </w:tc>
      </w:tr>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Андреевка ауылдық округі әкімінің аппараты</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493,3</w:t>
            </w:r>
          </w:p>
        </w:tc>
      </w:tr>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Новоселовка ауылдық округі әкімінің аппараты</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395,6</w:t>
            </w:r>
          </w:p>
        </w:tc>
      </w:tr>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Раевка ауылдық округі әкімінің аппараты</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r>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Пригородный ауылдық округі әкімінің аппараты</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r>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5999</w:t>
            </w:r>
          </w:p>
        </w:tc>
      </w:tr>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5999</w:t>
            </w:r>
          </w:p>
        </w:tc>
      </w:tr>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5999</w:t>
            </w:r>
          </w:p>
        </w:tc>
      </w:tr>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Өңірлерді дамытудың 2020 жылға дейінгі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5999</w:t>
            </w:r>
          </w:p>
        </w:tc>
      </w:tr>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Петровка ауылдық округі әкімінің аппараты</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1561</w:t>
            </w:r>
          </w:p>
        </w:tc>
      </w:tr>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Андреевка ауылдық округі әкімінің аппараты</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1066</w:t>
            </w:r>
          </w:p>
        </w:tc>
      </w:tr>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Новоселовка ауылдық округі әкімінің аппараты</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1149</w:t>
            </w:r>
          </w:p>
        </w:tc>
      </w:tr>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Раевка ауылдық округі әкімінің аппараты</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1237</w:t>
            </w:r>
          </w:p>
        </w:tc>
      </w:tr>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Пригородный ауылдық округі әкімінің аппараты</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Шортанды аудандық мәслихатының</w:t>
            </w:r>
            <w:r>
              <w:br/>
            </w:r>
            <w:r>
              <w:rPr>
                <w:rFonts w:ascii="Times New Roman"/>
                <w:b w:val="false"/>
                <w:i w:val="false"/>
                <w:color w:val="000000"/>
                <w:sz w:val="20"/>
              </w:rPr>
              <w:t>2018 жылғы 6 тамыздағы № С-29/2</w:t>
            </w:r>
            <w:r>
              <w:br/>
            </w:r>
            <w:r>
              <w:rPr>
                <w:rFonts w:ascii="Times New Roman"/>
                <w:b w:val="false"/>
                <w:i w:val="false"/>
                <w:color w:val="000000"/>
                <w:sz w:val="20"/>
              </w:rPr>
              <w:t>шешіміне 3 қосымша</w:t>
            </w:r>
            <w:r>
              <w:br/>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Шортанды аудандық мәслихатының</w:t>
            </w:r>
            <w:r>
              <w:br/>
            </w:r>
            <w:r>
              <w:rPr>
                <w:rFonts w:ascii="Times New Roman"/>
                <w:b w:val="false"/>
                <w:i w:val="false"/>
                <w:color w:val="000000"/>
                <w:sz w:val="20"/>
              </w:rPr>
              <w:t>2017 жылғы 20 желтоқсандағы № С-22/2</w:t>
            </w:r>
            <w:r>
              <w:br/>
            </w:r>
            <w:r>
              <w:rPr>
                <w:rFonts w:ascii="Times New Roman"/>
                <w:b w:val="false"/>
                <w:i w:val="false"/>
                <w:color w:val="000000"/>
                <w:sz w:val="20"/>
              </w:rPr>
              <w:t>шешіміне 11 қосымша</w:t>
            </w:r>
          </w:p>
        </w:tc>
      </w:tr>
    </w:tbl>
    <w:bookmarkStart w:name="z11" w:id="6"/>
    <w:p>
      <w:pPr>
        <w:spacing w:after="0"/>
        <w:ind w:left="0"/>
        <w:jc w:val="left"/>
      </w:pPr>
      <w:r>
        <w:rPr>
          <w:rFonts w:ascii="Times New Roman"/>
          <w:b/>
          <w:i w:val="false"/>
          <w:color w:val="000000"/>
        </w:rPr>
        <w:t xml:space="preserve"> 2018 жылға арналған республикалық бюджеттен нысаналы трансферттер</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95"/>
        <w:gridCol w:w="3905"/>
      </w:tblGrid>
      <w:tr>
        <w:trPr>
          <w:trHeight w:val="30" w:hRule="atLeast"/>
        </w:trPr>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282951,7</w:t>
            </w:r>
          </w:p>
        </w:tc>
      </w:tr>
      <w:tr>
        <w:trPr>
          <w:trHeight w:val="30" w:hRule="atLeast"/>
        </w:trPr>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жұмысқа орналастыру үшін арнайы жұмыс орындарын құруға жұмыс берушінің шығындарын субсидиялауға</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r>
      <w:tr>
        <w:trPr>
          <w:trHeight w:val="30" w:hRule="atLeast"/>
        </w:trPr>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нарығын дамытуға</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14536,3</w:t>
            </w:r>
          </w:p>
        </w:tc>
      </w:tr>
      <w:tr>
        <w:trPr>
          <w:trHeight w:val="30" w:hRule="atLeast"/>
        </w:trPr>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жұмыспен қамту орталықтарына әлеуметтік жұмыс жөніндегі консультанттар мен ассистенттерді енгізуге</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7977,4</w:t>
            </w:r>
          </w:p>
        </w:tc>
      </w:tr>
      <w:tr>
        <w:trPr>
          <w:trHeight w:val="30" w:hRule="atLeast"/>
        </w:trPr>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 төлеміне</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8662</w:t>
            </w:r>
          </w:p>
        </w:tc>
      </w:tr>
      <w:tr>
        <w:trPr>
          <w:trHeight w:val="30" w:hRule="atLeast"/>
        </w:trPr>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міндетті гигиеналық құралдармен қамтамасыз ету нормаларын ұлғайтуға</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6285</w:t>
            </w:r>
          </w:p>
        </w:tc>
      </w:tr>
      <w:tr>
        <w:trPr>
          <w:trHeight w:val="30" w:hRule="atLeast"/>
        </w:trPr>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көмекші (компенсаторлық) құралдар тізбесін кеңейтуге</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w:t>
            </w:r>
          </w:p>
        </w:tc>
      </w:tr>
      <w:tr>
        <w:trPr>
          <w:trHeight w:val="30" w:hRule="atLeast"/>
        </w:trPr>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ұйымдарға мемлекеттік әлеуметтік тапсырысты орналастыруға</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12001</w:t>
            </w:r>
          </w:p>
        </w:tc>
      </w:tr>
      <w:tr>
        <w:trPr>
          <w:trHeight w:val="30" w:hRule="atLeast"/>
        </w:trPr>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мүгедектерге қызмет көрсетуге бағдарланған ұйымдар орналасқан жерлерде жол белгілері мен сілтегіштерін орнатуға</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тілдік курстар бойынша тағылымдамадан өткен мұғалімдерге қосымша ақы төлеуге </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8540</w:t>
            </w:r>
          </w:p>
        </w:tc>
      </w:tr>
      <w:tr>
        <w:trPr>
          <w:trHeight w:val="30" w:hRule="atLeast"/>
        </w:trPr>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кезеңінде негізгі қызметкерді алмастырғаны үшін мұғалімдерге қосымша ақы төлеуге</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26952</w:t>
            </w:r>
          </w:p>
        </w:tc>
      </w:tr>
      <w:tr>
        <w:trPr>
          <w:trHeight w:val="30" w:hRule="atLeast"/>
        </w:trPr>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біліктілік тестінен өткен және бастауыш, негізгі және жалпы орта білімнің білім беру бағдарламаларын іске асыратын мұғалімдерге педагогикалық шеберлік біліктілігі үшін қосымша ақы төлеуге</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15351</w:t>
            </w:r>
          </w:p>
        </w:tc>
      </w:tr>
      <w:tr>
        <w:trPr>
          <w:trHeight w:val="30" w:hRule="atLeast"/>
        </w:trPr>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жаңартылған білім беру мазмұны бойынша бастауыш, негізгі және жалпы орта білімнің оқу бағдарламаларын іске асыратын білім беру ұйымдарының мұғалімдеріне қосымша ақы төлеуге және жергілікті бюджеттердің қаражаты есебінен шығыстардың осы бағыт бойынша төленген сомаларын өтеуге</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181432</w:t>
            </w:r>
          </w:p>
        </w:tc>
      </w:tr>
      <w:tr>
        <w:trPr>
          <w:trHeight w:val="30" w:hRule="atLeast"/>
        </w:trPr>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Дамытуға арналған нысаналы трансферттер</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611739</w:t>
            </w:r>
          </w:p>
        </w:tc>
      </w:tr>
      <w:tr>
        <w:trPr>
          <w:trHeight w:val="30" w:hRule="atLeast"/>
        </w:trPr>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Шортанды ауданының Шортанды кентінің жеке тұрғын үй құрылысының жаңа құрылысының учаскелеріне инженерлік-коммуникациялық инфрақұрылым құрылысына</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461739</w:t>
            </w:r>
          </w:p>
        </w:tc>
      </w:tr>
      <w:tr>
        <w:trPr>
          <w:trHeight w:val="30" w:hRule="atLeast"/>
        </w:trPr>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Шортанды ауданы Петровка ауылында бар су құбыры желілері мен құрылыстарын реконструкциялауға</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Шортанды аудандық мәслихатының </w:t>
            </w:r>
            <w:r>
              <w:br/>
            </w:r>
            <w:r>
              <w:rPr>
                <w:rFonts w:ascii="Times New Roman"/>
                <w:b w:val="false"/>
                <w:i w:val="false"/>
                <w:color w:val="000000"/>
                <w:sz w:val="20"/>
              </w:rPr>
              <w:t>2018 жылғы 6 тамыздағы № С-29/2</w:t>
            </w:r>
            <w:r>
              <w:br/>
            </w:r>
            <w:r>
              <w:rPr>
                <w:rFonts w:ascii="Times New Roman"/>
                <w:b w:val="false"/>
                <w:i w:val="false"/>
                <w:color w:val="000000"/>
                <w:sz w:val="20"/>
              </w:rPr>
              <w:t>шешіміне 4 қосымша</w:t>
            </w:r>
            <w:r>
              <w:br/>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Шортанды аудандық мәслихатының</w:t>
            </w:r>
            <w:r>
              <w:br/>
            </w:r>
            <w:r>
              <w:rPr>
                <w:rFonts w:ascii="Times New Roman"/>
                <w:b w:val="false"/>
                <w:i w:val="false"/>
                <w:color w:val="000000"/>
                <w:sz w:val="20"/>
              </w:rPr>
              <w:t>2017 жылғы 20 желтоқсандағы № С-22/2</w:t>
            </w:r>
            <w:r>
              <w:br/>
            </w:r>
            <w:r>
              <w:rPr>
                <w:rFonts w:ascii="Times New Roman"/>
                <w:b w:val="false"/>
                <w:i w:val="false"/>
                <w:color w:val="000000"/>
                <w:sz w:val="20"/>
              </w:rPr>
              <w:t>шешіміне 12 қосымша</w:t>
            </w:r>
          </w:p>
        </w:tc>
      </w:tr>
    </w:tbl>
    <w:bookmarkStart w:name="z13" w:id="7"/>
    <w:p>
      <w:pPr>
        <w:spacing w:after="0"/>
        <w:ind w:left="0"/>
        <w:jc w:val="left"/>
      </w:pPr>
      <w:r>
        <w:rPr>
          <w:rFonts w:ascii="Times New Roman"/>
          <w:b/>
          <w:i w:val="false"/>
          <w:color w:val="000000"/>
        </w:rPr>
        <w:t xml:space="preserve"> 2018 жылға арналған облыстық бюджеттен нысаналы трансферттер</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01"/>
        <w:gridCol w:w="4999"/>
      </w:tblGrid>
      <w:tr>
        <w:trPr>
          <w:trHeight w:val="30" w:hRule="atLeast"/>
        </w:trPr>
        <w:tc>
          <w:tcPr>
            <w:tcW w:w="7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7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4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267325,9</w:t>
            </w:r>
          </w:p>
        </w:tc>
      </w:tr>
      <w:tr>
        <w:trPr>
          <w:trHeight w:val="30" w:hRule="atLeast"/>
        </w:trPr>
        <w:tc>
          <w:tcPr>
            <w:tcW w:w="7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4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мерзімдік кәсіби оқытуды іске асыруға</w:t>
            </w:r>
          </w:p>
        </w:tc>
        <w:tc>
          <w:tcPr>
            <w:tcW w:w="4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13116,5</w:t>
            </w:r>
          </w:p>
        </w:tc>
      </w:tr>
      <w:tr>
        <w:trPr>
          <w:trHeight w:val="30" w:hRule="atLeast"/>
        </w:trPr>
        <w:tc>
          <w:tcPr>
            <w:tcW w:w="7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Қоныс аударушылар мен оралмандар үшін тұрғын үйді жалдау (жалға алу) бойынша шығындарды өтеуге</w:t>
            </w:r>
          </w:p>
        </w:tc>
        <w:tc>
          <w:tcPr>
            <w:tcW w:w="4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3144</w:t>
            </w:r>
          </w:p>
        </w:tc>
      </w:tr>
      <w:tr>
        <w:trPr>
          <w:trHeight w:val="30" w:hRule="atLeast"/>
        </w:trPr>
        <w:tc>
          <w:tcPr>
            <w:tcW w:w="7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Шортанды ауданы Шортанды кентінің көше-жол жүйесін ағымдағы жөндеуге</w:t>
            </w:r>
          </w:p>
        </w:tc>
        <w:tc>
          <w:tcPr>
            <w:tcW w:w="4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27000</w:t>
            </w:r>
          </w:p>
        </w:tc>
      </w:tr>
      <w:tr>
        <w:trPr>
          <w:trHeight w:val="30" w:hRule="atLeast"/>
        </w:trPr>
        <w:tc>
          <w:tcPr>
            <w:tcW w:w="7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объектілері үшін блокты-модульдік қазандық сатып алуға</w:t>
            </w:r>
          </w:p>
        </w:tc>
        <w:tc>
          <w:tcPr>
            <w:tcW w:w="4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19245</w:t>
            </w:r>
          </w:p>
        </w:tc>
      </w:tr>
      <w:tr>
        <w:trPr>
          <w:trHeight w:val="30" w:hRule="atLeast"/>
        </w:trPr>
        <w:tc>
          <w:tcPr>
            <w:tcW w:w="7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Бiлiм беру объектілеріне мектеп автобустарын сатып алуға </w:t>
            </w:r>
          </w:p>
        </w:tc>
        <w:tc>
          <w:tcPr>
            <w:tcW w:w="4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14281</w:t>
            </w:r>
          </w:p>
        </w:tc>
      </w:tr>
      <w:tr>
        <w:trPr>
          <w:trHeight w:val="30" w:hRule="atLeast"/>
        </w:trPr>
        <w:tc>
          <w:tcPr>
            <w:tcW w:w="7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 өспірімдер спорт мектептеріне боксқа арналған спорт жабдықтарын сатып алуға</w:t>
            </w:r>
          </w:p>
        </w:tc>
        <w:tc>
          <w:tcPr>
            <w:tcW w:w="4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7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құжаттамасын әзірлеуге</w:t>
            </w:r>
          </w:p>
        </w:tc>
        <w:tc>
          <w:tcPr>
            <w:tcW w:w="4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16380,6</w:t>
            </w:r>
          </w:p>
        </w:tc>
      </w:tr>
      <w:tr>
        <w:trPr>
          <w:trHeight w:val="30" w:hRule="atLeast"/>
        </w:trPr>
        <w:tc>
          <w:tcPr>
            <w:tcW w:w="7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іс-шараларды жүргізуге</w:t>
            </w:r>
          </w:p>
        </w:tc>
        <w:tc>
          <w:tcPr>
            <w:tcW w:w="4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29094</w:t>
            </w:r>
          </w:p>
        </w:tc>
      </w:tr>
      <w:tr>
        <w:trPr>
          <w:trHeight w:val="30" w:hRule="atLeast"/>
        </w:trPr>
        <w:tc>
          <w:tcPr>
            <w:tcW w:w="7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Мектептерге арналған оқулықтарды сатып алу және жеткізуге</w:t>
            </w:r>
          </w:p>
        </w:tc>
        <w:tc>
          <w:tcPr>
            <w:tcW w:w="4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9779</w:t>
            </w:r>
          </w:p>
        </w:tc>
      </w:tr>
      <w:tr>
        <w:trPr>
          <w:trHeight w:val="30" w:hRule="atLeast"/>
        </w:trPr>
        <w:tc>
          <w:tcPr>
            <w:tcW w:w="7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және қалалық мектептерді Wi-Fi желілерімен жабдықтауға</w:t>
            </w:r>
          </w:p>
        </w:tc>
        <w:tc>
          <w:tcPr>
            <w:tcW w:w="4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701,8</w:t>
            </w:r>
          </w:p>
        </w:tc>
      </w:tr>
      <w:tr>
        <w:trPr>
          <w:trHeight w:val="30" w:hRule="atLeast"/>
        </w:trPr>
        <w:tc>
          <w:tcPr>
            <w:tcW w:w="7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Бруцелезбен ауыратын санитариялық союға жіберілетін ауыл шаруашылығы малдарының (ірі қара және ұсақ малдың) құнын өтеуге</w:t>
            </w:r>
          </w:p>
        </w:tc>
        <w:tc>
          <w:tcPr>
            <w:tcW w:w="4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7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бұруын жөндеуге</w:t>
            </w:r>
          </w:p>
        </w:tc>
        <w:tc>
          <w:tcPr>
            <w:tcW w:w="4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7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шаруашылығын дамытуға</w:t>
            </w:r>
          </w:p>
        </w:tc>
        <w:tc>
          <w:tcPr>
            <w:tcW w:w="4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53000</w:t>
            </w:r>
          </w:p>
        </w:tc>
      </w:tr>
      <w:tr>
        <w:trPr>
          <w:trHeight w:val="30" w:hRule="atLeast"/>
        </w:trPr>
        <w:tc>
          <w:tcPr>
            <w:tcW w:w="7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объектілерін жөндеуге</w:t>
            </w:r>
          </w:p>
        </w:tc>
        <w:tc>
          <w:tcPr>
            <w:tcW w:w="4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55000</w:t>
            </w:r>
          </w:p>
        </w:tc>
      </w:tr>
      <w:tr>
        <w:trPr>
          <w:trHeight w:val="30" w:hRule="atLeast"/>
        </w:trPr>
        <w:tc>
          <w:tcPr>
            <w:tcW w:w="7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пен тіршілік дағдыларын қалыптастыру, сонымен қатар кәмелетке толмаған жасөспірімдер арасында өзіне-өзі қол жұмсаудың алдын алу" бағдарламасын енгізуге</w:t>
            </w:r>
          </w:p>
        </w:tc>
        <w:tc>
          <w:tcPr>
            <w:tcW w:w="4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1584</w:t>
            </w:r>
          </w:p>
        </w:tc>
      </w:tr>
      <w:tr>
        <w:trPr>
          <w:trHeight w:val="30" w:hRule="atLeast"/>
        </w:trPr>
        <w:tc>
          <w:tcPr>
            <w:tcW w:w="7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Дамытуға арналған нысаналы трансферттер</w:t>
            </w:r>
          </w:p>
        </w:tc>
        <w:tc>
          <w:tcPr>
            <w:tcW w:w="4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51315,1</w:t>
            </w:r>
          </w:p>
        </w:tc>
      </w:tr>
      <w:tr>
        <w:trPr>
          <w:trHeight w:val="30" w:hRule="atLeast"/>
        </w:trPr>
        <w:tc>
          <w:tcPr>
            <w:tcW w:w="7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4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Шортанды ауданының Төңкеріс ауылында таратушы сумен жабдықтау желілерін реконструкциялау</w:t>
            </w:r>
          </w:p>
        </w:tc>
        <w:tc>
          <w:tcPr>
            <w:tcW w:w="4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18404</w:t>
            </w:r>
          </w:p>
        </w:tc>
      </w:tr>
      <w:tr>
        <w:trPr>
          <w:trHeight w:val="30" w:hRule="atLeast"/>
        </w:trPr>
        <w:tc>
          <w:tcPr>
            <w:tcW w:w="7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Шортанды ауданының Бозайғыр ауылының жаңа учаскелерінде таратушы су құбырлары желілерінің құрылысы, жобалау-сметалық құжаттаманы әзірлеу</w:t>
            </w:r>
          </w:p>
        </w:tc>
        <w:tc>
          <w:tcPr>
            <w:tcW w:w="4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3411,1</w:t>
            </w:r>
          </w:p>
        </w:tc>
      </w:tr>
      <w:tr>
        <w:trPr>
          <w:trHeight w:val="30" w:hRule="atLeast"/>
        </w:trPr>
        <w:tc>
          <w:tcPr>
            <w:tcW w:w="7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Шортанды ауданының Төңкеріс ауылында 140 орындық балалар бақшасының құрылысы</w:t>
            </w:r>
          </w:p>
        </w:tc>
        <w:tc>
          <w:tcPr>
            <w:tcW w:w="4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28103,1</w:t>
            </w:r>
          </w:p>
        </w:tc>
      </w:tr>
      <w:tr>
        <w:trPr>
          <w:trHeight w:val="30" w:hRule="atLeast"/>
        </w:trPr>
        <w:tc>
          <w:tcPr>
            <w:tcW w:w="7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Шортанды ауданының Бозайғыр ауылында 140 орындық балалар бақшасының құрылысы</w:t>
            </w:r>
          </w:p>
        </w:tc>
        <w:tc>
          <w:tcPr>
            <w:tcW w:w="4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1396,9</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