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7054" w14:textId="7b47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2017 жылғы 11 шілдедегі № С-17/3 "Шортанды ауданының аумағында қызметін жүзеге асыратын барлық салық төлеушілер үшін бірыңғай тіркелген салық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2018 жылғы 26 қаңтардағы № С-24/2 шешімі. Ақмола облысының Әділет департаментінде 2018 жылғы 5 ақпанда № 6377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басқару және өзін-өзі басқару туралы" Қазақстан Республикасының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2016 жылғы 6 сәуірдегі Заңдарына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2017 жылғы 11 шілдедегі № С-17/3 "Шортанды ауданының аумағында қызметін жүзеге асыратын барлық салық төлеушілер үшін бірыңғай тіркелген салық мөлшерлемелерін белгілеу туралы" (Нормативтік құқықтық актілерді мемлекеттік тіркеу тізілімінде № 6048 тіркелген, 2017 жылғы 19 тамызда аудандық "Вести" және "Өрлеу"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А.Фурта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26.01.2018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Шортанды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С.Әлмағанбетов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26.01.2018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