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c845c" w14:textId="aac8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2018 жылғы 22 қарашадағы № А-11/323 қаулысы. Ақмола облысының Әділет департаментінде 2018 жылғы 27 қарашада № 6859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 жылға арналған Сандықтау ауданы бойынша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 Қадыроваға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А.Исмағамбетов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2018 жылғы 22 қарашадағы</w:t>
            </w:r>
            <w:r>
              <w:br/>
            </w:r>
            <w:r>
              <w:rPr>
                <w:rFonts w:ascii="Times New Roman"/>
                <w:b w:val="false"/>
                <w:i w:val="false"/>
                <w:color w:val="000000"/>
                <w:sz w:val="20"/>
              </w:rPr>
              <w:t>№ А-11/323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Сандықтау ауданы бойынша пробация қызметінің есебінде тұрған адамдарды жұмысқа орналастыру үшін жұмыс орындарының квотасы</w:t>
      </w:r>
    </w:p>
    <w:bookmarkEnd w:id="4"/>
    <w:p>
      <w:pPr>
        <w:spacing w:after="0"/>
        <w:ind w:left="0"/>
        <w:jc w:val="both"/>
      </w:pPr>
      <w:r>
        <w:rPr>
          <w:rFonts w:ascii="Times New Roman"/>
          <w:b w:val="false"/>
          <w:i w:val="false"/>
          <w:color w:val="ff0000"/>
          <w:sz w:val="28"/>
        </w:rPr>
        <w:t xml:space="preserve">
      Ескерту. Қосымша жаңа редакцияда - Ақмола облысы Сандықтау ауданы әкімдігінің 19.09.2019 </w:t>
      </w:r>
      <w:r>
        <w:rPr>
          <w:rFonts w:ascii="Times New Roman"/>
          <w:b w:val="false"/>
          <w:i w:val="false"/>
          <w:color w:val="ff0000"/>
          <w:sz w:val="28"/>
        </w:rPr>
        <w:t>№ А-8/292</w:t>
      </w:r>
      <w:r>
        <w:rPr>
          <w:rFonts w:ascii="Times New Roman"/>
          <w:b w:val="false"/>
          <w:i w:val="false"/>
          <w:color w:val="ff0000"/>
          <w:sz w:val="28"/>
        </w:rPr>
        <w:t xml:space="preserve">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842"/>
        <w:gridCol w:w="2219"/>
        <w:gridCol w:w="3810"/>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р/б</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"Сандықтау-Су" шаруашылық жүргізу құқығындағы коммуналдық мемлекеттік кәсіпорны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"Широкое" жауапкершілігі шектеулі серіктестігі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"Докаева Т.В." жеке кәсіпкер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