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8704" w14:textId="b788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ауданының елді мекендері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2018 жылғы 3 сәуірдегі № 18/9 шешімі. Ақмола облысының Әділет департаментінде 2018 жылғы 19 сәуірде № 6567 болып тіркелді. Күші жойылды - Ақмола облысы Сандықтау аудандық мәслихатының 2022 жылғы 28 шілдедегі № 22/4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28.07.2022 </w:t>
      </w:r>
      <w:r>
        <w:rPr>
          <w:rFonts w:ascii="Times New Roman"/>
          <w:b w:val="false"/>
          <w:i w:val="false"/>
          <w:color w:val="ff0000"/>
          <w:sz w:val="28"/>
        </w:rPr>
        <w:t>№ 22/4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Сандықтау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халық саны екі мың адамнан көп елді мекендер үшін 2018 жылғы 1 қаңтардан бастап, халық саны екі мың адам және одан аз елді мекендер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А.Белуха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3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3 сәуірдегі</w:t>
            </w:r>
            <w:r>
              <w:br/>
            </w:r>
            <w:r>
              <w:rPr>
                <w:rFonts w:ascii="Times New Roman"/>
                <w:b w:val="false"/>
                <w:i w:val="false"/>
                <w:color w:val="000000"/>
                <w:sz w:val="20"/>
              </w:rPr>
              <w:t>№ 18/9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Сандықтау ауданының елді мекендері аумағында жергілікті қоғамдастық жиналысының регламентін</w:t>
      </w:r>
    </w:p>
    <w:bookmarkEnd w:id="3"/>
    <w:bookmarkStart w:name="z29"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Сандықтау аудандық мәслихатының 21.02.2022 </w:t>
      </w:r>
      <w:r>
        <w:rPr>
          <w:rFonts w:ascii="Times New Roman"/>
          <w:b w:val="false"/>
          <w:i w:val="false"/>
          <w:color w:val="ff0000"/>
          <w:sz w:val="28"/>
        </w:rPr>
        <w:t>№ 14/14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p>
      <w:pPr>
        <w:spacing w:after="0"/>
        <w:ind w:left="0"/>
        <w:jc w:val="both"/>
      </w:pPr>
      <w:r>
        <w:rPr>
          <w:rFonts w:ascii="Times New Roman"/>
          <w:b w:val="false"/>
          <w:i w:val="false"/>
          <w:color w:val="000000"/>
          <w:sz w:val="28"/>
        </w:rPr>
        <w:t xml:space="preserve">
      1. Осы Сандықтау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Үлгі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қала, кент, ауылдық округ,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Start w:name="z8" w:id="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p>
      <w:pPr>
        <w:spacing w:after="0"/>
        <w:ind w:left="0"/>
        <w:jc w:val="both"/>
      </w:pPr>
      <w:r>
        <w:rPr>
          <w:rFonts w:ascii="Times New Roman"/>
          <w:b w:val="false"/>
          <w:i w:val="false"/>
          <w:color w:val="000000"/>
          <w:sz w:val="28"/>
        </w:rPr>
        <w:t>
      ауылдың,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ауыл, ауылдық округ әкіміне кандидат ретінде тіркеу үшін тиісті Сандықтау аудандық аумақтық сайлау комиссиясына одан әрі енгізу үшін Сандықтау ауданы әкімінің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шақырылым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хабардар етіледі немесе телефонограммамен хабардар етіледі, ұялы байланыс немесе электрондық пошта арналары бойынша қысқа мәтіндік хабарлар жіберіледі.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9" w:id="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Start w:name="z10" w:id="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Сандықтау ауданы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Сандықтау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