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52bb" w14:textId="8d85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2018 жылғы 11 қазандағы № 28-210 шешімі. Ақмола облысының Әділет департаментінде 2018 жылғы 8 қарашадағы № 6826 болып тіркелді. Күші жойылды - Ақмола облысы Зеренді аудандық мәслихатының 2020 жылғы 9 маусыдағы № 55-352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06.09.2020 </w:t>
      </w:r>
      <w:r>
        <w:rPr>
          <w:rFonts w:ascii="Times New Roman"/>
          <w:b w:val="false"/>
          <w:i w:val="false"/>
          <w:color w:val="ff0000"/>
          <w:sz w:val="28"/>
        </w:rPr>
        <w:t>№ 55-352</w:t>
      </w:r>
      <w:r>
        <w:rPr>
          <w:rFonts w:ascii="Times New Roman"/>
          <w:b w:val="false"/>
          <w:i w:val="false"/>
          <w:color w:val="ff0000"/>
          <w:sz w:val="28"/>
        </w:rPr>
        <w:t xml:space="preserve"> (ресми жарияланған күнінен бастап қолданысқа енгізіледі).шешімімен. </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 Ақмола облысы Зеренді аудандық мәслихатының 2018 жылғы 11 қазандағы № 28-210 шешімі.</w:t>
      </w:r>
    </w:p>
    <w:bookmarkEnd w:id="1"/>
    <w:bookmarkStart w:name="z3" w:id="2"/>
    <w:p>
      <w:pPr>
        <w:spacing w:after="0"/>
        <w:ind w:left="0"/>
        <w:jc w:val="both"/>
      </w:pPr>
      <w:r>
        <w:rPr>
          <w:rFonts w:ascii="Times New Roman"/>
          <w:b w:val="false"/>
          <w:i w:val="false"/>
          <w:color w:val="000000"/>
          <w:sz w:val="28"/>
        </w:rPr>
        <w:t>
      2. Зеренді аудандық мәслихатының келесі шешімдерінің күші жойылды деп танылсын: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"Зеренді ауданында тұрғын үй</w:t>
      </w:r>
      <w:r>
        <w:rPr>
          <w:rFonts w:ascii="Times New Roman"/>
          <w:b w:val="false"/>
          <w:i w:val="false"/>
          <w:color w:val="000000"/>
          <w:sz w:val="28"/>
        </w:rPr>
        <w:t xml:space="preserve"> көмегін көрсету мөлшерін және тәртібін айқындау туралы" 2017 жылғы 6 ақпандағы № 10-82 (Нормативтік құқықтық актілерді мемлекеттік тіркеу тізілімінде № 5753 тіркелген, 2017 жылғы 23 ақпанда Қазақстан Республикасы нормативтік құқықтық актілерінің электрондық түрдегі эталондық бақылау банкінде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"Зеренді аудандық мәслихаттың</w:t>
      </w:r>
      <w:r>
        <w:rPr>
          <w:rFonts w:ascii="Times New Roman"/>
          <w:b w:val="false"/>
          <w:i w:val="false"/>
          <w:color w:val="000000"/>
          <w:sz w:val="28"/>
        </w:rPr>
        <w:t xml:space="preserve"> 2017 жылғы 6 ақпандағы № 10-82 "Зеренді ауданында тұрғын үй көмегін көрсету мөлшерін және тәртібін айқындау туралы" шешіміне өзгерістер енгізу туралы" 2017 жылғы 25 сәуірдегі № 12-105 (Нормативтік құқықтық актілерді мемлекеттік тіркеу тізілімінде № 5939 тіркелген, 2017 жылғы 17 мамырда Қазақстан Республикасы нормативтік құқықтық актілерінің электрондық түрдегі эталондық бақылау банкінде жарияланған).</w:t>
      </w:r>
    </w:p>
    <w:bookmarkStart w:name="z6"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"11"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қазандағы</w:t>
            </w:r>
            <w:r>
              <w:br/>
            </w:r>
            <w:r>
              <w:rPr>
                <w:rFonts w:ascii="Times New Roman"/>
                <w:b w:val="false"/>
                <w:i w:val="false"/>
                <w:color w:val="000000"/>
                <w:sz w:val="20"/>
              </w:rPr>
              <w:t>№ 28-210 шешіміне</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Зеренді ауданында тұрғын үй көмегін көрсету мөлшері және тәртібі</w:t>
      </w:r>
    </w:p>
    <w:bookmarkEnd w:id="4"/>
    <w:bookmarkStart w:name="z9" w:id="5"/>
    <w:p>
      <w:pPr>
        <w:spacing w:after="0"/>
        <w:ind w:left="0"/>
        <w:jc w:val="left"/>
      </w:pPr>
      <w:r>
        <w:rPr>
          <w:rFonts w:ascii="Times New Roman"/>
          <w:b/>
          <w:i w:val="false"/>
          <w:color w:val="000000"/>
        </w:rPr>
        <w:t xml:space="preserve"> 1-тарау. Тұрғын үй көмегін көрсету мөлшері</w:t>
      </w:r>
    </w:p>
    <w:bookmarkEnd w:id="5"/>
    <w:bookmarkStart w:name="z10" w:id="6"/>
    <w:p>
      <w:pPr>
        <w:spacing w:after="0"/>
        <w:ind w:left="0"/>
        <w:jc w:val="both"/>
      </w:pPr>
      <w:r>
        <w:rPr>
          <w:rFonts w:ascii="Times New Roman"/>
          <w:b w:val="false"/>
          <w:i w:val="false"/>
          <w:color w:val="000000"/>
          <w:sz w:val="28"/>
        </w:rPr>
        <w:t>
      1. Тұрғын үй көмегін тағайындау бойынша уәкілетті орган "Зеренді ауданының жұмыспен қамту және әлеуметтік бағдарламалар бөлімі" мемлекеттік мекемесі болып анықталады, ол отбасының (азаматтың) жиынтық табысын қолданыстағы заңнамада белгіленген тәртіппен тұрғын үй көмегін тағайындауға өтініш білдірілген тоқсанның алдындағы тоқсанға есептеледі.</w:t>
      </w:r>
    </w:p>
    <w:bookmarkEnd w:id="6"/>
    <w:bookmarkStart w:name="z11" w:id="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7"/>
    <w:bookmarkStart w:name="z12" w:id="8"/>
    <w:p>
      <w:pPr>
        <w:spacing w:after="0"/>
        <w:ind w:left="0"/>
        <w:jc w:val="both"/>
      </w:pPr>
      <w:r>
        <w:rPr>
          <w:rFonts w:ascii="Times New Roman"/>
          <w:b w:val="false"/>
          <w:i w:val="false"/>
          <w:color w:val="000000"/>
          <w:sz w:val="28"/>
        </w:rPr>
        <w:t>
      3. Шекті жол берілетін шығыстар үлесі:</w:t>
      </w:r>
    </w:p>
    <w:bookmarkEnd w:id="8"/>
    <w:p>
      <w:pPr>
        <w:spacing w:after="0"/>
        <w:ind w:left="0"/>
        <w:jc w:val="both"/>
      </w:pP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абонеттік 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органмен жеке тұрғын үй қорынан жалға алған тұрғынжайды пайдаланғаны үшін жалға алу ақысын төлеуге отбасының (азаматтың) жиынтық табысына 11 пайыз мөлшерінде белгіленеді.</w:t>
      </w:r>
    </w:p>
    <w:bookmarkStart w:name="z13" w:id="9"/>
    <w:p>
      <w:pPr>
        <w:spacing w:after="0"/>
        <w:ind w:left="0"/>
        <w:jc w:val="both"/>
      </w:pPr>
      <w:r>
        <w:rPr>
          <w:rFonts w:ascii="Times New Roman"/>
          <w:b w:val="false"/>
          <w:i w:val="false"/>
          <w:color w:val="000000"/>
          <w:sz w:val="28"/>
        </w:rPr>
        <w:t>
      4.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тұтынуға белгіленген көлемінің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p>
    <w:bookmarkEnd w:id="9"/>
    <w:bookmarkStart w:name="z14" w:id="10"/>
    <w:p>
      <w:pPr>
        <w:spacing w:after="0"/>
        <w:ind w:left="0"/>
        <w:jc w:val="left"/>
      </w:pPr>
      <w:r>
        <w:rPr>
          <w:rFonts w:ascii="Times New Roman"/>
          <w:b/>
          <w:i w:val="false"/>
          <w:color w:val="000000"/>
        </w:rPr>
        <w:t xml:space="preserve"> 2-тарау. Тұрғын үй көмегін көрсету тәртібі</w:t>
      </w:r>
    </w:p>
    <w:bookmarkEnd w:id="10"/>
    <w:bookmarkStart w:name="z15" w:id="11"/>
    <w:p>
      <w:pPr>
        <w:spacing w:after="0"/>
        <w:ind w:left="0"/>
        <w:jc w:val="both"/>
      </w:pPr>
      <w:r>
        <w:rPr>
          <w:rFonts w:ascii="Times New Roman"/>
          <w:b w:val="false"/>
          <w:i w:val="false"/>
          <w:color w:val="000000"/>
          <w:sz w:val="28"/>
        </w:rPr>
        <w:t>
      5. Тұрғын үй көмегi аудандық бюджет қаражаты есебiнен Зеренді ауданында тұрақты тұратын аз қамтылған отбасыларға (азаматтарға):</w:t>
      </w:r>
    </w:p>
    <w:bookmarkEnd w:id="11"/>
    <w:bookmarkStart w:name="z16" w:id="12"/>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2"/>
    <w:bookmarkStart w:name="z17" w:id="13"/>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3"/>
    <w:bookmarkStart w:name="z18" w:id="14"/>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ұсынылады.</w:t>
      </w:r>
    </w:p>
    <w:bookmarkEnd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Start w:name="z19" w:id="15"/>
    <w:p>
      <w:pPr>
        <w:spacing w:after="0"/>
        <w:ind w:left="0"/>
        <w:jc w:val="both"/>
      </w:pPr>
      <w:r>
        <w:rPr>
          <w:rFonts w:ascii="Times New Roman"/>
          <w:b w:val="false"/>
          <w:i w:val="false"/>
          <w:color w:val="000000"/>
          <w:sz w:val="28"/>
        </w:rPr>
        <w:t>
      6. Тұрғын үй көмегі өтінішті беру күніне қарамастан ағымдағы тоқсанға толық тағайындалады, ал отбасының (азаматтың) өткен тоқсандағы табыстары мен коммуналдық қызметтерінің шығындары, келесілерді қоспағанда есепке алынады:</w:t>
      </w:r>
    </w:p>
    <w:bookmarkEnd w:id="15"/>
    <w:p>
      <w:pPr>
        <w:spacing w:after="0"/>
        <w:ind w:left="0"/>
        <w:jc w:val="both"/>
      </w:pPr>
      <w:r>
        <w:rPr>
          <w:rFonts w:ascii="Times New Roman"/>
          <w:b w:val="false"/>
          <w:i w:val="false"/>
          <w:color w:val="000000"/>
          <w:sz w:val="28"/>
        </w:rPr>
        <w:t>
      отбасылардың (азаматтардың) жеке меншігінде бір бірліктен артық тұрғын үй (пәтер, үйжай) немесе жалға берген (қосымша жалға берген) тұрғын үйлері болса.</w:t>
      </w:r>
    </w:p>
    <w:bookmarkStart w:name="z20" w:id="16"/>
    <w:p>
      <w:pPr>
        <w:spacing w:after="0"/>
        <w:ind w:left="0"/>
        <w:jc w:val="both"/>
      </w:pPr>
      <w:r>
        <w:rPr>
          <w:rFonts w:ascii="Times New Roman"/>
          <w:b w:val="false"/>
          <w:i w:val="false"/>
          <w:color w:val="000000"/>
          <w:sz w:val="28"/>
        </w:rPr>
        <w:t>
      7. Коммуналдық тұрғын үйде тұратындар үшін жылу беру шығындары жоспарлық есеппен алынып, нақты төлем жасалғаннан кейін қайта есептеледі.</w:t>
      </w:r>
    </w:p>
    <w:bookmarkEnd w:id="16"/>
    <w:bookmarkStart w:name="z21" w:id="17"/>
    <w:p>
      <w:pPr>
        <w:spacing w:after="0"/>
        <w:ind w:left="0"/>
        <w:jc w:val="both"/>
      </w:pPr>
      <w:r>
        <w:rPr>
          <w:rFonts w:ascii="Times New Roman"/>
          <w:b w:val="false"/>
          <w:i w:val="false"/>
          <w:color w:val="000000"/>
          <w:sz w:val="28"/>
        </w:rPr>
        <w:t>
      8. Тұрғын үй көмегі жергілікті жылу беретін жеке меншік үй құрылыстарында тұратын аз қамтылған отбасыларға (азаматтарға) тұрғын үйдің меншік иелері, жалдаушылар болып табылатын коммуналдық қызметтер мен қатты отын сатып алу шығындарын өтеу бойынша тағайындалады (тұрғын үйді жалға алуы туралы келісім-шарт болған жағдайда).</w:t>
      </w:r>
    </w:p>
    <w:bookmarkEnd w:id="17"/>
    <w:bookmarkStart w:name="z22" w:id="18"/>
    <w:p>
      <w:pPr>
        <w:spacing w:after="0"/>
        <w:ind w:left="0"/>
        <w:jc w:val="both"/>
      </w:pPr>
      <w:r>
        <w:rPr>
          <w:rFonts w:ascii="Times New Roman"/>
          <w:b w:val="false"/>
          <w:i w:val="false"/>
          <w:color w:val="000000"/>
          <w:sz w:val="28"/>
        </w:rPr>
        <w:t>
      9. Жергілікті жылумен қатты отынды тұтынуға өтемақы нормасы өтініш беру тоқсанында отбасыға (азаматқа), жылу беру маусымына бес тонна деп бір жолғы белгіленеді. Оттың шығыны 1 шаршы метрге айына 20,83 килограмм мөлшерінде есептеледі. Статистикалық мәліметке сәйкес өткен тоқсанда қалыптасқан көмірдің орташа бағасы алынады.</w:t>
      </w:r>
    </w:p>
    <w:bookmarkEnd w:id="18"/>
    <w:bookmarkStart w:name="z23" w:id="19"/>
    <w:p>
      <w:pPr>
        <w:spacing w:after="0"/>
        <w:ind w:left="0"/>
        <w:jc w:val="both"/>
      </w:pPr>
      <w:r>
        <w:rPr>
          <w:rFonts w:ascii="Times New Roman"/>
          <w:b w:val="false"/>
          <w:i w:val="false"/>
          <w:color w:val="000000"/>
          <w:sz w:val="28"/>
        </w:rPr>
        <w:t>
      10. Электр энергиясының шығын нормасы бір адамға айына 50 (елу) киловаттан белгіленсін.</w:t>
      </w:r>
    </w:p>
    <w:bookmarkEnd w:id="19"/>
    <w:bookmarkStart w:name="z24" w:id="20"/>
    <w:p>
      <w:pPr>
        <w:spacing w:after="0"/>
        <w:ind w:left="0"/>
        <w:jc w:val="both"/>
      </w:pPr>
      <w:r>
        <w:rPr>
          <w:rFonts w:ascii="Times New Roman"/>
          <w:b w:val="false"/>
          <w:i w:val="false"/>
          <w:color w:val="000000"/>
          <w:sz w:val="28"/>
        </w:rPr>
        <w:t xml:space="preserve">
      11.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20"/>
    <w:bookmarkStart w:name="z25" w:id="21"/>
    <w:p>
      <w:pPr>
        <w:spacing w:after="0"/>
        <w:ind w:left="0"/>
        <w:jc w:val="left"/>
      </w:pPr>
      <w:r>
        <w:rPr>
          <w:rFonts w:ascii="Times New Roman"/>
          <w:b/>
          <w:i w:val="false"/>
          <w:color w:val="000000"/>
        </w:rPr>
        <w:t xml:space="preserve"> 3-тарау. Тұрғын үй көмегін тағайындау тәртібі</w:t>
      </w:r>
    </w:p>
    <w:bookmarkEnd w:id="21"/>
    <w:bookmarkStart w:name="z26" w:id="22"/>
    <w:p>
      <w:pPr>
        <w:spacing w:after="0"/>
        <w:ind w:left="0"/>
        <w:jc w:val="both"/>
      </w:pPr>
      <w:r>
        <w:rPr>
          <w:rFonts w:ascii="Times New Roman"/>
          <w:b w:val="false"/>
          <w:i w:val="false"/>
          <w:color w:val="000000"/>
          <w:sz w:val="28"/>
        </w:rPr>
        <w:t>
      12.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2"/>
    <w:bookmarkStart w:name="z27" w:id="23"/>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3"/>
    <w:bookmarkStart w:name="z28" w:id="24"/>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4"/>
    <w:bookmarkStart w:name="z29" w:id="25"/>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25"/>
    <w:bookmarkStart w:name="z30" w:id="26"/>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26"/>
    <w:bookmarkStart w:name="z31" w:id="27"/>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7"/>
    <w:bookmarkStart w:name="z32" w:id="28"/>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8"/>
    <w:bookmarkStart w:name="z33" w:id="29"/>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9"/>
    <w:bookmarkStart w:name="z34" w:id="30"/>
    <w:p>
      <w:pPr>
        <w:spacing w:after="0"/>
        <w:ind w:left="0"/>
        <w:jc w:val="both"/>
      </w:pPr>
      <w:r>
        <w:rPr>
          <w:rFonts w:ascii="Times New Roman"/>
          <w:b w:val="false"/>
          <w:i w:val="false"/>
          <w:color w:val="000000"/>
          <w:sz w:val="28"/>
        </w:rPr>
        <w:t>
      8) банктік шоты;</w:t>
      </w:r>
    </w:p>
    <w:bookmarkEnd w:id="30"/>
    <w:bookmarkStart w:name="z35" w:id="31"/>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1"/>
    <w:bookmarkStart w:name="z36" w:id="32"/>
    <w:p>
      <w:pPr>
        <w:spacing w:after="0"/>
        <w:ind w:left="0"/>
        <w:jc w:val="both"/>
      </w:pPr>
      <w:r>
        <w:rPr>
          <w:rFonts w:ascii="Times New Roman"/>
          <w:b w:val="false"/>
          <w:i w:val="false"/>
          <w:color w:val="000000"/>
          <w:sz w:val="28"/>
        </w:rPr>
        <w:t>
      10) коммуналдық қызметтерді тұтынуға арналған шоттар;</w:t>
      </w:r>
    </w:p>
    <w:bookmarkEnd w:id="32"/>
    <w:bookmarkStart w:name="z37" w:id="33"/>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3"/>
    <w:bookmarkStart w:name="z38" w:id="34"/>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4"/>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қосымшаның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Start w:name="z39" w:id="35"/>
    <w:p>
      <w:pPr>
        <w:spacing w:after="0"/>
        <w:ind w:left="0"/>
        <w:jc w:val="both"/>
      </w:pPr>
      <w:r>
        <w:rPr>
          <w:rFonts w:ascii="Times New Roman"/>
          <w:b w:val="false"/>
          <w:i w:val="false"/>
          <w:color w:val="000000"/>
          <w:sz w:val="28"/>
        </w:rPr>
        <w:t>
      13.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5"/>
    <w:bookmarkStart w:name="z40" w:id="36"/>
    <w:p>
      <w:pPr>
        <w:spacing w:after="0"/>
        <w:ind w:left="0"/>
        <w:jc w:val="both"/>
      </w:pPr>
      <w:r>
        <w:rPr>
          <w:rFonts w:ascii="Times New Roman"/>
          <w:b w:val="false"/>
          <w:i w:val="false"/>
          <w:color w:val="000000"/>
          <w:sz w:val="28"/>
        </w:rPr>
        <w:t xml:space="preserve">
      14. Осы қосымшаның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6"/>
    <w:bookmarkStart w:name="z41" w:id="37"/>
    <w:p>
      <w:pPr>
        <w:spacing w:after="0"/>
        <w:ind w:left="0"/>
        <w:jc w:val="both"/>
      </w:pPr>
      <w:r>
        <w:rPr>
          <w:rFonts w:ascii="Times New Roman"/>
          <w:b w:val="false"/>
          <w:i w:val="false"/>
          <w:color w:val="000000"/>
          <w:sz w:val="28"/>
        </w:rPr>
        <w:t>
      15.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7"/>
    <w:bookmarkStart w:name="z42" w:id="38"/>
    <w:p>
      <w:pPr>
        <w:spacing w:after="0"/>
        <w:ind w:left="0"/>
        <w:jc w:val="both"/>
      </w:pPr>
      <w:r>
        <w:rPr>
          <w:rFonts w:ascii="Times New Roman"/>
          <w:b w:val="false"/>
          <w:i w:val="false"/>
          <w:color w:val="000000"/>
          <w:sz w:val="28"/>
        </w:rPr>
        <w:t>
      16.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8"/>
    <w:bookmarkStart w:name="z43" w:id="39"/>
    <w:p>
      <w:pPr>
        <w:spacing w:after="0"/>
        <w:ind w:left="0"/>
        <w:jc w:val="both"/>
      </w:pPr>
      <w:r>
        <w:rPr>
          <w:rFonts w:ascii="Times New Roman"/>
          <w:b w:val="false"/>
          <w:i w:val="false"/>
          <w:color w:val="000000"/>
          <w:sz w:val="28"/>
        </w:rPr>
        <w:t>
      17.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9"/>
    <w:bookmarkStart w:name="z44" w:id="40"/>
    <w:p>
      <w:pPr>
        <w:spacing w:after="0"/>
        <w:ind w:left="0"/>
        <w:jc w:val="both"/>
      </w:pPr>
      <w:r>
        <w:rPr>
          <w:rFonts w:ascii="Times New Roman"/>
          <w:b w:val="false"/>
          <w:i w:val="false"/>
          <w:color w:val="000000"/>
          <w:sz w:val="28"/>
        </w:rPr>
        <w:t>
      18.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0"/>
    <w:bookmarkStart w:name="z45" w:id="41"/>
    <w:p>
      <w:pPr>
        <w:spacing w:after="0"/>
        <w:ind w:left="0"/>
        <w:jc w:val="left"/>
      </w:pPr>
      <w:r>
        <w:rPr>
          <w:rFonts w:ascii="Times New Roman"/>
          <w:b/>
          <w:i w:val="false"/>
          <w:color w:val="000000"/>
        </w:rPr>
        <w:t xml:space="preserve"> 4-тарау. Тұрғын үй көмегін төлеу</w:t>
      </w:r>
    </w:p>
    <w:bookmarkEnd w:id="41"/>
    <w:bookmarkStart w:name="z46" w:id="42"/>
    <w:p>
      <w:pPr>
        <w:spacing w:after="0"/>
        <w:ind w:left="0"/>
        <w:jc w:val="both"/>
      </w:pPr>
      <w:r>
        <w:rPr>
          <w:rFonts w:ascii="Times New Roman"/>
          <w:b w:val="false"/>
          <w:i w:val="false"/>
          <w:color w:val="000000"/>
          <w:sz w:val="28"/>
        </w:rPr>
        <w:t>
      19. Аз қамтылған отбасыларға (азаматтарға) тұрғын үй көмегін төлеуді "Зеренді ауданының жұмыспен қамту және әлеуметтік бағдарламалар бөлімі" мемлекеттік мекемесі екінші деңгейдегі банктер арқылы жүзеге асырады.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