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12e5" w14:textId="5211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2017 жылғы 22 желтоқсандағы № 6С-19-1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2018 жылғы 27 қарашадағы № 6ВС-33-4 шешімі. Ақмола облысының Әділет департаментінде 2018 жылғы 28 қарашада № 6868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"2018-2020 жылдарға арналған Жақсы ауданының бюджеті туралы" 2017 жылғы 22 желтоқсандағы № 6С-19-1 (Нормативтік құқықтық актілерді мемлекеттік тіркеу тізілімінде № 6276 тіркелген, 2018 жылдың 13 қаңтарында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 бюджеті 1, 2 және 3 қосымшаларына сәйкес, соның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3574309,8 мың теңге, оның ішінде:</w:t>
      </w:r>
    </w:p>
    <w:p>
      <w:pPr>
        <w:spacing w:after="0"/>
        <w:ind w:left="0"/>
        <w:jc w:val="both"/>
      </w:pPr>
      <w:r>
        <w:rPr>
          <w:rFonts w:ascii="Times New Roman"/>
          <w:b w:val="false"/>
          <w:i w:val="false"/>
          <w:color w:val="000000"/>
          <w:sz w:val="28"/>
        </w:rPr>
        <w:t>
      салықтық түсімдер – 632006 мың теңге;</w:t>
      </w:r>
    </w:p>
    <w:p>
      <w:pPr>
        <w:spacing w:after="0"/>
        <w:ind w:left="0"/>
        <w:jc w:val="both"/>
      </w:pPr>
      <w:r>
        <w:rPr>
          <w:rFonts w:ascii="Times New Roman"/>
          <w:b w:val="false"/>
          <w:i w:val="false"/>
          <w:color w:val="000000"/>
          <w:sz w:val="28"/>
        </w:rPr>
        <w:t>
      салықтық емес түсімдер – 6675,8 мың теңге;</w:t>
      </w:r>
    </w:p>
    <w:p>
      <w:pPr>
        <w:spacing w:after="0"/>
        <w:ind w:left="0"/>
        <w:jc w:val="both"/>
      </w:pPr>
      <w:r>
        <w:rPr>
          <w:rFonts w:ascii="Times New Roman"/>
          <w:b w:val="false"/>
          <w:i w:val="false"/>
          <w:color w:val="000000"/>
          <w:sz w:val="28"/>
        </w:rPr>
        <w:t>
      негізгі капиталды сатудан түсетін түсімдер – 20550 мың теңге;</w:t>
      </w:r>
    </w:p>
    <w:p>
      <w:pPr>
        <w:spacing w:after="0"/>
        <w:ind w:left="0"/>
        <w:jc w:val="both"/>
      </w:pPr>
      <w:r>
        <w:rPr>
          <w:rFonts w:ascii="Times New Roman"/>
          <w:b w:val="false"/>
          <w:i w:val="false"/>
          <w:color w:val="000000"/>
          <w:sz w:val="28"/>
        </w:rPr>
        <w:t>
      трансферттер түсімі – 2915078 мың теңге;</w:t>
      </w:r>
    </w:p>
    <w:p>
      <w:pPr>
        <w:spacing w:after="0"/>
        <w:ind w:left="0"/>
        <w:jc w:val="both"/>
      </w:pPr>
      <w:r>
        <w:rPr>
          <w:rFonts w:ascii="Times New Roman"/>
          <w:b w:val="false"/>
          <w:i w:val="false"/>
          <w:color w:val="000000"/>
          <w:sz w:val="28"/>
        </w:rPr>
        <w:t>
      2) шығындар – 3592032,3 мың теңге;</w:t>
      </w:r>
    </w:p>
    <w:p>
      <w:pPr>
        <w:spacing w:after="0"/>
        <w:ind w:left="0"/>
        <w:jc w:val="both"/>
      </w:pPr>
      <w:r>
        <w:rPr>
          <w:rFonts w:ascii="Times New Roman"/>
          <w:b w:val="false"/>
          <w:i w:val="false"/>
          <w:color w:val="000000"/>
          <w:sz w:val="28"/>
        </w:rPr>
        <w:t>
      3) таза бюджеттік кредиттеу – 6222,3 мың теңге, оның ішінде:</w:t>
      </w:r>
    </w:p>
    <w:p>
      <w:pPr>
        <w:spacing w:after="0"/>
        <w:ind w:left="0"/>
        <w:jc w:val="both"/>
      </w:pPr>
      <w:r>
        <w:rPr>
          <w:rFonts w:ascii="Times New Roman"/>
          <w:b w:val="false"/>
          <w:i w:val="false"/>
          <w:color w:val="000000"/>
          <w:sz w:val="28"/>
        </w:rPr>
        <w:t>
      бюджет кредиттер – 18038,5 мың теңге;</w:t>
      </w:r>
    </w:p>
    <w:p>
      <w:pPr>
        <w:spacing w:after="0"/>
        <w:ind w:left="0"/>
        <w:jc w:val="both"/>
      </w:pPr>
      <w:r>
        <w:rPr>
          <w:rFonts w:ascii="Times New Roman"/>
          <w:b w:val="false"/>
          <w:i w:val="false"/>
          <w:color w:val="000000"/>
          <w:sz w:val="28"/>
        </w:rPr>
        <w:t>
      бюджет кредиттерді өтеу – 11816,2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- 23944,8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23944,8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 күшіне енеді және 2018 жылдың 1 қаңтарынан баста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П.Казьмин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2018.27.11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6ВС-33-4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3574309,8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3592032,3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98577,2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1654037,4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539047,3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486963,1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473757,3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6ВС-33-4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604140,4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43880,4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жастаріс – тәжірибесін ішінара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 идеяларды іске асыруға мемлекеттік гранттар беруге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мүгедектерді жұмысқа орналастыру үшін арнайы жұмыс орындарын құру шығындарын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Лозовое ауылдың таратушылардың су құбырлары желілерін реконструкциялау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Жақсы ауданы Киевское ауылындағы ұңғымасу бөгеті мен сумен жабдықтау жүйесін реконструкциялау. Түзету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6ВС-33-4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256949,6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185397,3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 – модульдік қазандық сатып алуға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Жақсыа уданының Калинин ауылындағы Калинин негізгі мектептің жылыту жүйесін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ауылындағы Рентабельный орта мектептің спортзалын және қазандықты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Перекатное ауылындағы Перекатное орта мектептің ғимаратын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 Өскенбаев атындағы Қима орта мектебіне "Үздік орта білім беру ұйымына" грантын беру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нодулярды дерматитіне қарсы екпе жұмыстарын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қоғамдық жұмыстарға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 – идеяларды іске асыруға грант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30399,9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Лозовое ауылдық клубы ғимаратының жылу жүйесін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Киров ауылдық клубы ғимаратын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71552,3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71552,3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Киевское ауылындағы ұңғыма су тоғанын және сумен жабдықтау жүйесін реконструкциялау. Түзету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6ВС-33-4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2018 жылға арналған кент, ауыл, ауылдық округтерінің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126947,2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6ВС-33-4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8 қосымша</w:t>
            </w:r>
          </w:p>
        </w:tc>
      </w:tr>
    </w:tbl>
    <w:bookmarkStart w:name="z15" w:id="8"/>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