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9e34" w14:textId="9c79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2018 жылғы 31 мамырдағы № а-4/173 қаулысы. Ақмола облысының Әділет департаментінде 2018 жылғы 18 маусымда № 6676 болып тіркелді. Күші жойылды - Ақмола облысы Жақсы ауданы әкімдігінің 2021 жылғы 19 наурыздағы № а-2/52 қаулысымен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әкімдігінің 19.03.2021 </w:t>
      </w:r>
      <w:r>
        <w:rPr>
          <w:rFonts w:ascii="Times New Roman"/>
          <w:b w:val="false"/>
          <w:i w:val="false"/>
          <w:color w:val="ff0000"/>
          <w:sz w:val="28"/>
        </w:rPr>
        <w:t>№ а-2/52</w:t>
      </w:r>
      <w:r>
        <w:rPr>
          <w:rFonts w:ascii="Times New Roman"/>
          <w:b w:val="false"/>
          <w:i w:val="false"/>
          <w:color w:val="ff0000"/>
          <w:sz w:val="28"/>
        </w:rPr>
        <w:t xml:space="preserve"> (ресми жарияланған күнінен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Жақсы ауданының шалғайдағы елді мекендерде тұратын балаларды жалпы білім беретін мектептерге тасымалдаудың схемасы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берілген Жақсы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Жақсы ауданы әкімінің орынбасары Л.Ш.Сейдахметоваға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Жақсы ауданының шалғайдағы елді мекендерде тұратын балаларды "Жақсы ауданының білім беру бөлімінің жанындағы "Новокиенка орта мектебі" коммуналдық мемлекеттік мекемесіне тасымалдаудың схемасы</w:t>
      </w:r>
    </w:p>
    <w:bookmarkEnd w:id="5"/>
    <w:p>
      <w:pPr>
        <w:spacing w:after="0"/>
        <w:ind w:left="0"/>
        <w:jc w:val="both"/>
      </w:pPr>
      <w:r>
        <w:rPr>
          <w:rFonts w:ascii="Times New Roman"/>
          <w:b w:val="false"/>
          <w:i w:val="false"/>
          <w:color w:val="ff0000"/>
          <w:sz w:val="28"/>
        </w:rPr>
        <w:t xml:space="preserve">
      Ескерту. 1-қосымша алынып тасталды – Ақмола облысы Жақсы ауданы әкімдігінің 25.06.2019 </w:t>
      </w:r>
      <w:r>
        <w:rPr>
          <w:rFonts w:ascii="Times New Roman"/>
          <w:b w:val="false"/>
          <w:i w:val="false"/>
          <w:color w:val="ff0000"/>
          <w:sz w:val="28"/>
        </w:rPr>
        <w:t>№ а-3/135</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Жақсы ауданының шалғайдағы елді мекендерде тұратын балаларды "Жақсы ауданының білім беру бөлімінің жанындағы "Островская орта мектебі" коммуналдық мемлекеттік мекемесіне тасымалдаудың схемасы</w:t>
      </w:r>
    </w:p>
    <w:bookmarkEnd w:id="6"/>
    <w:p>
      <w:pPr>
        <w:spacing w:after="0"/>
        <w:ind w:left="0"/>
        <w:jc w:val="left"/>
      </w:pPr>
      <w:r>
        <w:br/>
      </w:r>
    </w:p>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Жақсы ауданының шалғайдағы елді мекендерде тұратын балаларды "Жақсы ауданының білім беру бөлімінің жанындағы "Перекатное орта мектебі" коммуналдық мемлекеттік мекемесіне, "Жақсы ауданының білім беру бөлімінің жанындағы "Беловодское орта мектебі" коммуналдық мемлекеттік мекемесіне тасымалдаудың схемасы</w:t>
      </w:r>
    </w:p>
    <w:bookmarkEnd w:id="7"/>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Жақсы ауданының шалғайдағы елді мекендерде тұратын балаларды "Жақсы ауданының білім беру бөлімінің жанындағы "Ишимское орта мектебі" коммуналдық мемлекеттік мекемесіне тасымалдаудың схемасы</w:t>
      </w:r>
    </w:p>
    <w:bookmarkEnd w:id="8"/>
    <w:p>
      <w:pPr>
        <w:spacing w:after="0"/>
        <w:ind w:left="0"/>
        <w:jc w:val="left"/>
      </w:pPr>
      <w:r>
        <w:br/>
      </w:r>
    </w:p>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Жақсы ауданының шалғайдағы елді мекендерде тұратын балаларды "Жақсы ауданының білім беру бөлімінің жанындағы "Терсақан негізгі мектебі" коммуналдық мемлекеттік мекемесіне тасымалдаудың схемасы</w:t>
      </w:r>
    </w:p>
    <w:bookmarkEnd w:id="9"/>
    <w:p>
      <w:pPr>
        <w:spacing w:after="0"/>
        <w:ind w:left="0"/>
        <w:jc w:val="left"/>
      </w:pP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Жақсы ауданының шалғайдағы елді мекендерде тұратын балаларды "Жақсы ауданының білім беру бөлімінің жанындағы "Киров орта мектебі" коммуналдық мемлекеттік мекемесіне тасымалдаудың схемасы</w:t>
      </w:r>
    </w:p>
    <w:bookmarkEnd w:id="10"/>
    <w:p>
      <w:pPr>
        <w:spacing w:after="0"/>
        <w:ind w:left="0"/>
        <w:jc w:val="both"/>
      </w:pPr>
      <w:r>
        <w:rPr>
          <w:rFonts w:ascii="Times New Roman"/>
          <w:b w:val="false"/>
          <w:i w:val="false"/>
          <w:color w:val="ff0000"/>
          <w:sz w:val="28"/>
        </w:rPr>
        <w:t xml:space="preserve">
      Ескерту. 6 - қосымшаға өзгеріс енгізілді – Ақмола облысы Жақсы ауданы әкімдігінің 06.04.2020 </w:t>
      </w:r>
      <w:r>
        <w:rPr>
          <w:rFonts w:ascii="Times New Roman"/>
          <w:b w:val="false"/>
          <w:i w:val="false"/>
          <w:color w:val="ff0000"/>
          <w:sz w:val="28"/>
        </w:rPr>
        <w:t>№ а-2/80</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"31" 05</w:t>
            </w:r>
            <w:r>
              <w:br/>
            </w:r>
            <w:r>
              <w:rPr>
                <w:rFonts w:ascii="Times New Roman"/>
                <w:b w:val="false"/>
                <w:i w:val="false"/>
                <w:color w:val="000000"/>
                <w:sz w:val="20"/>
              </w:rPr>
              <w:t>№ а-4/173 қаулысына</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Жақсы ауданының шалғайдағы елді мекендерде тұратын балаларды жалпы білім беретін мектептерге тасымалдаудың тәртібі</w:t>
      </w:r>
    </w:p>
    <w:bookmarkEnd w:id="11"/>
    <w:bookmarkStart w:name="z20" w:id="12"/>
    <w:p>
      <w:pPr>
        <w:spacing w:after="0"/>
        <w:ind w:left="0"/>
        <w:jc w:val="both"/>
      </w:pPr>
      <w:r>
        <w:rPr>
          <w:rFonts w:ascii="Times New Roman"/>
          <w:b w:val="false"/>
          <w:i w:val="false"/>
          <w:color w:val="000000"/>
          <w:sz w:val="28"/>
        </w:rPr>
        <w:t xml:space="preserve">
      1. Жақсы ауданының шалғайдағы елді мекендерде тұратын балаларды жалпы білім беретін мектептерге тасымалдаудың тәртібі "Автомобиль көлігі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w:t>
      </w:r>
    </w:p>
    <w:bookmarkEnd w:id="12"/>
    <w:bookmarkStart w:name="z21" w:id="13"/>
    <w:p>
      <w:pPr>
        <w:spacing w:after="0"/>
        <w:ind w:left="0"/>
        <w:jc w:val="both"/>
      </w:pPr>
      <w:r>
        <w:rPr>
          <w:rFonts w:ascii="Times New Roman"/>
          <w:b w:val="false"/>
          <w:i w:val="false"/>
          <w:color w:val="000000"/>
          <w:sz w:val="28"/>
        </w:rPr>
        <w:t>
      2. Тасымалдаушы білім беру ұйымы болып табылады.</w:t>
      </w:r>
    </w:p>
    <w:bookmarkEnd w:id="13"/>
    <w:bookmarkStart w:name="z22" w:id="14"/>
    <w:p>
      <w:pPr>
        <w:spacing w:after="0"/>
        <w:ind w:left="0"/>
        <w:jc w:val="both"/>
      </w:pPr>
      <w:r>
        <w:rPr>
          <w:rFonts w:ascii="Times New Roman"/>
          <w:b w:val="false"/>
          <w:i w:val="false"/>
          <w:color w:val="000000"/>
          <w:sz w:val="28"/>
        </w:rPr>
        <w:t xml:space="preserve">
      3. Тасымалдаулар Қазақстан Республикасы Инвестициялар және даму министрінің міндетін атқарушының 2015 жылғы 26 наурыздағы № 349 бұйрығымен бекітілген Автомобиль көлігімен жолаушылар мен багажды тасымалдау </w:t>
      </w:r>
      <w:r>
        <w:rPr>
          <w:rFonts w:ascii="Times New Roman"/>
          <w:b w:val="false"/>
          <w:i w:val="false"/>
          <w:color w:val="000000"/>
          <w:sz w:val="28"/>
        </w:rPr>
        <w:t>қағидараларының</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талаптарына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