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07e4b" w14:textId="d107e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Жарқайың аудандық мәслихатының 2017 жылғы 22 желтоқсандағы № 6С-17/2 "2018-2020 жылдарға арналған аудандық бюджет туралы" шешіміне өзгерістер мен толықтыру енгізу туралы</w:t>
      </w:r>
    </w:p>
    <w:p>
      <w:pPr>
        <w:spacing w:after="0"/>
        <w:ind w:left="0"/>
        <w:jc w:val="both"/>
      </w:pPr>
      <w:r>
        <w:rPr>
          <w:rFonts w:ascii="Times New Roman"/>
          <w:b w:val="false"/>
          <w:i w:val="false"/>
          <w:color w:val="000000"/>
          <w:sz w:val="28"/>
        </w:rPr>
        <w:t>Ақмола облысы Жарқайың аудандық мәслихатының 2018 жылғы 17 қыркүйектегі № 6С-28/3 шешімі. Ақмола облысының Әділет департаментінде 2018 жылғы 18 қыркүйекте № 6783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106 бабының 2 тармағының </w:t>
      </w:r>
      <w:r>
        <w:rPr>
          <w:rFonts w:ascii="Times New Roman"/>
          <w:b w:val="false"/>
          <w:i w:val="false"/>
          <w:color w:val="000000"/>
          <w:sz w:val="28"/>
        </w:rPr>
        <w:t>5) тармақшасына</w:t>
      </w:r>
      <w:r>
        <w:rPr>
          <w:rFonts w:ascii="Times New Roman"/>
          <w:b w:val="false"/>
          <w:i w:val="false"/>
          <w:color w:val="000000"/>
          <w:sz w:val="28"/>
        </w:rPr>
        <w:t xml:space="preserve"> және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Жарқайың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Жарқайың аудандық мәслихатының 2017 жылғы 22 желтоқсандағы № 6С-17/2 "2018-2020 жылдарға арналған аудандық бюджет туралы" (Нормативтік құқықтық актілерді мемлекеттік тіркеу тізілімінде № 6287 тіркелген, 2018 жылғы 12 қаңтарда "Жарқайың тынысы" және "Целинное знамя" аудандық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2018-2020 жылдарға арналған аудандық бюджет тиісінше 1, 2 және 3 қосымшаларға сәйкес, оның ішінде 2018 жылға келесі көлемдерде бекітілсін:</w:t>
      </w:r>
    </w:p>
    <w:p>
      <w:pPr>
        <w:spacing w:after="0"/>
        <w:ind w:left="0"/>
        <w:jc w:val="both"/>
      </w:pPr>
      <w:r>
        <w:rPr>
          <w:rFonts w:ascii="Times New Roman"/>
          <w:b w:val="false"/>
          <w:i w:val="false"/>
          <w:color w:val="000000"/>
          <w:sz w:val="28"/>
        </w:rPr>
        <w:t>
      1) кірістер - 2868618,5 мың теңге, оның ішінде:</w:t>
      </w:r>
    </w:p>
    <w:p>
      <w:pPr>
        <w:spacing w:after="0"/>
        <w:ind w:left="0"/>
        <w:jc w:val="both"/>
      </w:pPr>
      <w:r>
        <w:rPr>
          <w:rFonts w:ascii="Times New Roman"/>
          <w:b w:val="false"/>
          <w:i w:val="false"/>
          <w:color w:val="000000"/>
          <w:sz w:val="28"/>
        </w:rPr>
        <w:t>
      салықтық түсімдер - 396453,0 мың теңге;</w:t>
      </w:r>
    </w:p>
    <w:p>
      <w:pPr>
        <w:spacing w:after="0"/>
        <w:ind w:left="0"/>
        <w:jc w:val="both"/>
      </w:pPr>
      <w:r>
        <w:rPr>
          <w:rFonts w:ascii="Times New Roman"/>
          <w:b w:val="false"/>
          <w:i w:val="false"/>
          <w:color w:val="000000"/>
          <w:sz w:val="28"/>
        </w:rPr>
        <w:t>
      салықтық емес түсімдер - 11218,0 мың теңге;</w:t>
      </w:r>
    </w:p>
    <w:p>
      <w:pPr>
        <w:spacing w:after="0"/>
        <w:ind w:left="0"/>
        <w:jc w:val="both"/>
      </w:pPr>
      <w:r>
        <w:rPr>
          <w:rFonts w:ascii="Times New Roman"/>
          <w:b w:val="false"/>
          <w:i w:val="false"/>
          <w:color w:val="000000"/>
          <w:sz w:val="28"/>
        </w:rPr>
        <w:t>
      негізгі капиталды сатудан түсетін түсімдер - 31742,0 мың теңге;</w:t>
      </w:r>
    </w:p>
    <w:p>
      <w:pPr>
        <w:spacing w:after="0"/>
        <w:ind w:left="0"/>
        <w:jc w:val="both"/>
      </w:pPr>
      <w:r>
        <w:rPr>
          <w:rFonts w:ascii="Times New Roman"/>
          <w:b w:val="false"/>
          <w:i w:val="false"/>
          <w:color w:val="000000"/>
          <w:sz w:val="28"/>
        </w:rPr>
        <w:t>
      трансферттер түсімі - 2429205,5 мың теңге;</w:t>
      </w:r>
    </w:p>
    <w:p>
      <w:pPr>
        <w:spacing w:after="0"/>
        <w:ind w:left="0"/>
        <w:jc w:val="both"/>
      </w:pPr>
      <w:r>
        <w:rPr>
          <w:rFonts w:ascii="Times New Roman"/>
          <w:b w:val="false"/>
          <w:i w:val="false"/>
          <w:color w:val="000000"/>
          <w:sz w:val="28"/>
        </w:rPr>
        <w:t>
      2) шығындар - 2881213,0 мың теңге;</w:t>
      </w:r>
    </w:p>
    <w:p>
      <w:pPr>
        <w:spacing w:after="0"/>
        <w:ind w:left="0"/>
        <w:jc w:val="both"/>
      </w:pPr>
      <w:r>
        <w:rPr>
          <w:rFonts w:ascii="Times New Roman"/>
          <w:b w:val="false"/>
          <w:i w:val="false"/>
          <w:color w:val="000000"/>
          <w:sz w:val="28"/>
        </w:rPr>
        <w:t>
      3) таза бюджеттік кредиттеу - 889415,4 мың теңге, оның ішінде:</w:t>
      </w:r>
    </w:p>
    <w:p>
      <w:pPr>
        <w:spacing w:after="0"/>
        <w:ind w:left="0"/>
        <w:jc w:val="both"/>
      </w:pPr>
      <w:r>
        <w:rPr>
          <w:rFonts w:ascii="Times New Roman"/>
          <w:b w:val="false"/>
          <w:i w:val="false"/>
          <w:color w:val="000000"/>
          <w:sz w:val="28"/>
        </w:rPr>
        <w:t>
      бюджеттік кредиттер - 891617,0 мың теңге;</w:t>
      </w:r>
    </w:p>
    <w:p>
      <w:pPr>
        <w:spacing w:after="0"/>
        <w:ind w:left="0"/>
        <w:jc w:val="both"/>
      </w:pPr>
      <w:r>
        <w:rPr>
          <w:rFonts w:ascii="Times New Roman"/>
          <w:b w:val="false"/>
          <w:i w:val="false"/>
          <w:color w:val="000000"/>
          <w:sz w:val="28"/>
        </w:rPr>
        <w:t>
      бюджеттік кредиттерді өтеу - 2201,6 мың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5) бюджет тапшылығы (профициті) - -902009,9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- 902009,9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алынып тасталсын;</w:t>
      </w:r>
    </w:p>
    <w:bookmarkStart w:name="z5" w:id="2"/>
    <w:p>
      <w:pPr>
        <w:spacing w:after="0"/>
        <w:ind w:left="0"/>
        <w:jc w:val="both"/>
      </w:pPr>
      <w:r>
        <w:rPr>
          <w:rFonts w:ascii="Times New Roman"/>
          <w:b w:val="false"/>
          <w:i w:val="false"/>
          <w:color w:val="000000"/>
          <w:sz w:val="28"/>
        </w:rPr>
        <w:t xml:space="preserve">
      келесі мазмұндағы </w:t>
      </w:r>
      <w:r>
        <w:rPr>
          <w:rFonts w:ascii="Times New Roman"/>
          <w:b w:val="false"/>
          <w:i w:val="false"/>
          <w:color w:val="000000"/>
          <w:sz w:val="28"/>
        </w:rPr>
        <w:t>5-1 тармағымен</w:t>
      </w:r>
      <w:r>
        <w:rPr>
          <w:rFonts w:ascii="Times New Roman"/>
          <w:b w:val="false"/>
          <w:i w:val="false"/>
          <w:color w:val="000000"/>
          <w:sz w:val="28"/>
        </w:rPr>
        <w:t xml:space="preserve"> толықтырылсын:</w:t>
      </w:r>
    </w:p>
    <w:bookmarkEnd w:id="2"/>
    <w:p>
      <w:pPr>
        <w:spacing w:after="0"/>
        <w:ind w:left="0"/>
        <w:jc w:val="both"/>
      </w:pPr>
      <w:r>
        <w:rPr>
          <w:rFonts w:ascii="Times New Roman"/>
          <w:b w:val="false"/>
          <w:i w:val="false"/>
          <w:color w:val="000000"/>
          <w:sz w:val="28"/>
        </w:rPr>
        <w:t>
      "5-1. 2018 жылға арналған аудандық бюджетте 2018 жылдың басындағы 12594,5 мың теңге сомасында бюджеттік қаражаттың қалдықтары белгіленген заңнама тәртібімен пайдаланғаны ескерілсін.";</w:t>
      </w:r>
    </w:p>
    <w:bookmarkStart w:name="z6"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қосымшаларына</w:t>
      </w:r>
      <w:r>
        <w:rPr>
          <w:rFonts w:ascii="Times New Roman"/>
          <w:b w:val="false"/>
          <w:i w:val="false"/>
          <w:color w:val="000000"/>
          <w:sz w:val="28"/>
        </w:rPr>
        <w:t xml:space="preserve"> сәйкес жаңа редакцияда баяндалсын.</w:t>
      </w:r>
    </w:p>
    <w:bookmarkEnd w:id="3"/>
    <w:bookmarkStart w:name="z7" w:id="4"/>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2018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С.Әубәкіров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Ұ.Ахметова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Жарқайың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М.Балпан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17.09.2018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 мәслихатының</w:t>
            </w:r>
            <w:r>
              <w:br/>
            </w:r>
            <w:r>
              <w:rPr>
                <w:rFonts w:ascii="Times New Roman"/>
                <w:b w:val="false"/>
                <w:i w:val="false"/>
                <w:color w:val="000000"/>
                <w:sz w:val="20"/>
              </w:rPr>
              <w:t>2018 жылғы 17 қыркүйектегі</w:t>
            </w:r>
            <w:r>
              <w:br/>
            </w:r>
            <w:r>
              <w:rPr>
                <w:rFonts w:ascii="Times New Roman"/>
                <w:b w:val="false"/>
                <w:i w:val="false"/>
                <w:color w:val="000000"/>
                <w:sz w:val="20"/>
              </w:rPr>
              <w:t>№ 6С-28/3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 мәслихатының</w:t>
            </w:r>
            <w:r>
              <w:br/>
            </w:r>
            <w:r>
              <w:rPr>
                <w:rFonts w:ascii="Times New Roman"/>
                <w:b w:val="false"/>
                <w:i w:val="false"/>
                <w:color w:val="000000"/>
                <w:sz w:val="20"/>
              </w:rPr>
              <w:t>2017 жылғы 22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6С-17/2 шешіміне</w:t>
            </w:r>
            <w:r>
              <w:br/>
            </w:r>
            <w:r>
              <w:rPr>
                <w:rFonts w:ascii="Times New Roman"/>
                <w:b w:val="false"/>
                <w:i w:val="false"/>
                <w:color w:val="000000"/>
                <w:sz w:val="20"/>
              </w:rPr>
              <w:t>1 қосымша</w:t>
            </w:r>
          </w:p>
        </w:tc>
      </w:tr>
    </w:tbl>
    <w:bookmarkStart w:name="z9" w:id="5"/>
    <w:p>
      <w:pPr>
        <w:spacing w:after="0"/>
        <w:ind w:left="0"/>
        <w:jc w:val="left"/>
      </w:pPr>
      <w:r>
        <w:rPr>
          <w:rFonts w:ascii="Times New Roman"/>
          <w:b/>
          <w:i w:val="false"/>
          <w:color w:val="000000"/>
        </w:rPr>
        <w:t xml:space="preserve"> 2018 жылға арналған аудандық бюджет</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996"/>
        <w:gridCol w:w="642"/>
        <w:gridCol w:w="6710"/>
        <w:gridCol w:w="33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2868618,5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396453,0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12616,0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12616,0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193737,0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193737,0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119091,0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73676,0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28863,0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68365,0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54336,0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10591,0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11218,0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4932,0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31742,0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23835,0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23835,0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түсімі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2429205,5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2429205,5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2429205,5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
        <w:gridCol w:w="1173"/>
        <w:gridCol w:w="1173"/>
        <w:gridCol w:w="6221"/>
        <w:gridCol w:w="287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2881213,0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305782,9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18225,9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17725,9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76713,0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157694,8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151574,8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13714,2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13714,2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1707836,4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1669556,8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15059,7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1252836,9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оқу-әдістемелік кешендерді сатып алу және жеткiзу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219379,0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35886,8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56380,4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38279,6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38279,6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134946,3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132921,3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32206,7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19628,6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256840,1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129760,0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және (немесе) жайластыру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129560,0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125436,1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57658,0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жүйесінің жұмыс істеуі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40058,6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181117,6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121363,3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8088,3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59499,0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42704,3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9626,3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86735,2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19597,2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19597,2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53321,0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32982,3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10828,7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10828,7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22153,6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6953,6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маңызы бар қалалық (ауылдық), қала маңындағы және ауданішілік қатынастар бойынша жолаушылар тасымалдарын субсидиялау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5498,8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5498,8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138527,5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138527,5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889415,4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891617,0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888009,0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888009,0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реконструкциялауға және салуға кредит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888009,0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-902009,9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902009,9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891617,0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891617,0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891617,0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12594,5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12594,5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 мәслихатының</w:t>
            </w:r>
            <w:r>
              <w:br/>
            </w:r>
            <w:r>
              <w:rPr>
                <w:rFonts w:ascii="Times New Roman"/>
                <w:b w:val="false"/>
                <w:i w:val="false"/>
                <w:color w:val="000000"/>
                <w:sz w:val="20"/>
              </w:rPr>
              <w:t>2018 жылғы 17 қыркүйектегі</w:t>
            </w:r>
            <w:r>
              <w:br/>
            </w:r>
            <w:r>
              <w:rPr>
                <w:rFonts w:ascii="Times New Roman"/>
                <w:b w:val="false"/>
                <w:i w:val="false"/>
                <w:color w:val="000000"/>
                <w:sz w:val="20"/>
              </w:rPr>
              <w:t>№ 6С-28/3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6С-17/2 шешіміне</w:t>
            </w:r>
            <w:r>
              <w:br/>
            </w:r>
            <w:r>
              <w:rPr>
                <w:rFonts w:ascii="Times New Roman"/>
                <w:b w:val="false"/>
                <w:i w:val="false"/>
                <w:color w:val="000000"/>
                <w:sz w:val="20"/>
              </w:rPr>
              <w:t>4 қосымша</w:t>
            </w:r>
          </w:p>
        </w:tc>
      </w:tr>
    </w:tbl>
    <w:bookmarkStart w:name="z11" w:id="6"/>
    <w:p>
      <w:pPr>
        <w:spacing w:after="0"/>
        <w:ind w:left="0"/>
        <w:jc w:val="left"/>
      </w:pPr>
      <w:r>
        <w:rPr>
          <w:rFonts w:ascii="Times New Roman"/>
          <w:b/>
          <w:i w:val="false"/>
          <w:color w:val="000000"/>
        </w:rPr>
        <w:t xml:space="preserve"> 2018 жылға арналған республикалық бюджеттен нысаналы трансферттер мен бюджеттік кредиттер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8"/>
        <w:gridCol w:w="4212"/>
      </w:tblGrid>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1186497,5</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174880,5</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жұмыспен қамту және әлеуметтік бағдарламалар бөлімі</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43305,5</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төлеміне</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14414,0</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орналастыруға</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11318,0</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10354,5</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әлеуметтік жұмыс жөніндегі консультанттар мен ассистенттерді енгізуге</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4531,0</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ұлғайтуға</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2206,0</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көмекші (компенсаторлық) құралдар Тізбесін кеңейтуге</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жұмысқа орналастыру үшін арнайы жұмыс орындарын құруға жұмыс берушінің шығындарын субсидиялауға</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бiлiм бөлімі</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131551,0</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94675,0</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кезеңінде негізгі қызметкерді алмастырғаны үшін мұғалімдерге қосымша ақы төлеуге</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24706,0</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курстар бойынша тағылымдамадан өткен мұғалімдерге қосымша ақы төлеуге</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5460,0</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тұрғын үй-коммуналдық шаруашылығы, жолаушылар көлігі, автомобиль жолдары және тұрғын үй инспекциясы бөлімі</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қызмет көрсетуге бағдарланған ұйымдар орналасқан жерлерде жол белгілері мен сілтегіштерін орнатуға</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трансферттерi</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құрылыс бөлімі</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Бірсуат ауылының жер асты көздерінен сумен жабдықтау жүйесін реконструкциялауға</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891617,0</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экономика және қаржы бөлімі</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3608,0</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3608,0</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тұрғын үй-коммуналдық шаруашылығы, жолаушылар көлігі, автомобиль жолдары және тұрғын үй инспекциясы бөлімі</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888009,0</w:t>
            </w:r>
          </w:p>
        </w:tc>
      </w:tr>
      <w:tr>
        <w:trPr>
          <w:trHeight w:val="30" w:hRule="atLeast"/>
        </w:trPr>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сумен қамсыздандыру және су бұру жүйелерін реконструкциялауға және салуға</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888009,0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 мәслихатының</w:t>
            </w:r>
            <w:r>
              <w:br/>
            </w:r>
            <w:r>
              <w:rPr>
                <w:rFonts w:ascii="Times New Roman"/>
                <w:b w:val="false"/>
                <w:i w:val="false"/>
                <w:color w:val="000000"/>
                <w:sz w:val="20"/>
              </w:rPr>
              <w:t>2018 жылғы 17 қыркүйектегі</w:t>
            </w:r>
            <w:r>
              <w:br/>
            </w:r>
            <w:r>
              <w:rPr>
                <w:rFonts w:ascii="Times New Roman"/>
                <w:b w:val="false"/>
                <w:i w:val="false"/>
                <w:color w:val="000000"/>
                <w:sz w:val="20"/>
              </w:rPr>
              <w:t>№ 6С-28/3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6С-17/2 шешіміне</w:t>
            </w:r>
            <w:r>
              <w:br/>
            </w:r>
            <w:r>
              <w:rPr>
                <w:rFonts w:ascii="Times New Roman"/>
                <w:b w:val="false"/>
                <w:i w:val="false"/>
                <w:color w:val="000000"/>
                <w:sz w:val="20"/>
              </w:rPr>
              <w:t>5 қосымша</w:t>
            </w:r>
          </w:p>
        </w:tc>
      </w:tr>
    </w:tbl>
    <w:bookmarkStart w:name="z13" w:id="7"/>
    <w:p>
      <w:pPr>
        <w:spacing w:after="0"/>
        <w:ind w:left="0"/>
        <w:jc w:val="left"/>
      </w:pPr>
      <w:r>
        <w:rPr>
          <w:rFonts w:ascii="Times New Roman"/>
          <w:b/>
          <w:i w:val="false"/>
          <w:color w:val="000000"/>
        </w:rPr>
        <w:t xml:space="preserve"> 2018 жылға арналған облыстық бюджеттен нысаналы трансферттер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2"/>
        <w:gridCol w:w="4578"/>
      </w:tblGrid>
      <w:tr>
        <w:trPr>
          <w:trHeight w:val="30" w:hRule="atLeast"/>
        </w:trPr>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122758,0</w:t>
            </w:r>
          </w:p>
        </w:tc>
      </w:tr>
      <w:tr>
        <w:trPr>
          <w:trHeight w:val="30" w:hRule="atLeast"/>
        </w:trPr>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121138,5</w:t>
            </w:r>
          </w:p>
        </w:tc>
      </w:tr>
      <w:tr>
        <w:trPr>
          <w:trHeight w:val="30" w:hRule="atLeast"/>
        </w:trPr>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бiлiм бөлімі</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24477,0</w:t>
            </w:r>
          </w:p>
        </w:tc>
      </w:tr>
      <w:tr>
        <w:trPr>
          <w:trHeight w:val="30" w:hRule="atLeast"/>
        </w:trPr>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объектілеріне мектеп автобустарын сатып алуға</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14281,0</w:t>
            </w:r>
          </w:p>
        </w:tc>
      </w:tr>
      <w:tr>
        <w:trPr>
          <w:trHeight w:val="30" w:hRule="atLeast"/>
        </w:trPr>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мектептерге оқулықтарды сатып алуға және жеткізуге</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8900,0</w:t>
            </w:r>
          </w:p>
        </w:tc>
      </w:tr>
      <w:tr>
        <w:trPr>
          <w:trHeight w:val="30" w:hRule="atLeast"/>
        </w:trPr>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пен тіршілік дағдыларын қалыптастыру, сонымен қатар кәмелетке толмаған жасөспірімдер арасында өзіне-өзі қол жұмсаудың алдын алу" бағдарламасын енгізуге</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1296,0</w:t>
            </w:r>
          </w:p>
        </w:tc>
      </w:tr>
      <w:tr>
        <w:trPr>
          <w:trHeight w:val="30" w:hRule="atLeast"/>
        </w:trPr>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жұмыспен қамту және әлеуметтік бағдарламалар бөлімі</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8672,9</w:t>
            </w:r>
          </w:p>
        </w:tc>
      </w:tr>
      <w:tr>
        <w:trPr>
          <w:trHeight w:val="30" w:hRule="atLeast"/>
        </w:trPr>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қыска мерзімдік кәсіби оқытуды іске асыруға</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6748,9</w:t>
            </w:r>
          </w:p>
        </w:tc>
      </w:tr>
      <w:tr>
        <w:trPr>
          <w:trHeight w:val="30" w:hRule="atLeast"/>
        </w:trPr>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1924,0</w:t>
            </w:r>
          </w:p>
        </w:tc>
      </w:tr>
      <w:tr>
        <w:trPr>
          <w:trHeight w:val="30" w:hRule="atLeast"/>
        </w:trPr>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ветеринария бөлімі</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32925,0</w:t>
            </w:r>
          </w:p>
        </w:tc>
      </w:tr>
      <w:tr>
        <w:trPr>
          <w:trHeight w:val="30" w:hRule="atLeast"/>
        </w:trPr>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эпизотияға қарсы іс-шараларды жүргізуге</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25925,0</w:t>
            </w:r>
          </w:p>
        </w:tc>
      </w:tr>
      <w:tr>
        <w:trPr>
          <w:trHeight w:val="30" w:hRule="atLeast"/>
        </w:trPr>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бруцелезбен ауыратын санитариялық союға жіберілетін ауыл шаруашылығы малдарының (ірі қара және ұсақ малдың) құнын өтеуге</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тұрғын үй-коммуналдық шаруашылығы, жолаушылар көлігі, автомобиль жолдары және тұрғын үй инспекциясы бөлімі</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55063,6</w:t>
            </w:r>
          </w:p>
        </w:tc>
      </w:tr>
      <w:tr>
        <w:trPr>
          <w:trHeight w:val="30" w:hRule="atLeast"/>
        </w:trPr>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жөндеуге</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шаруашылығын дамытуға</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35063,6</w:t>
            </w:r>
          </w:p>
        </w:tc>
      </w:tr>
      <w:tr>
        <w:trPr>
          <w:trHeight w:val="30" w:hRule="atLeast"/>
        </w:trPr>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трансферттерi</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1619,5</w:t>
            </w:r>
          </w:p>
        </w:tc>
      </w:tr>
      <w:tr>
        <w:trPr>
          <w:trHeight w:val="30" w:hRule="atLeast"/>
        </w:trPr>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тұрғын үй-коммуналдық шаруашылығы, жолаушылар көлігі, автомобиль жолдары және тұрғын үй инспекциясы бөлімі</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1619,5</w:t>
            </w:r>
          </w:p>
        </w:tc>
      </w:tr>
      <w:tr>
        <w:trPr>
          <w:trHeight w:val="30" w:hRule="atLeast"/>
        </w:trPr>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ведомстволық сараптама өткізумен жобалық-сметалық құжаттарды әзірлеу, Державин қаласы жер асты негіздерінен сумен қамту желілері мен су жүргізуді қайта жөндеу, 3 кезек</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 мәслихатының</w:t>
            </w:r>
            <w:r>
              <w:br/>
            </w:r>
            <w:r>
              <w:rPr>
                <w:rFonts w:ascii="Times New Roman"/>
                <w:b w:val="false"/>
                <w:i w:val="false"/>
                <w:color w:val="000000"/>
                <w:sz w:val="20"/>
              </w:rPr>
              <w:t>2018 жылғы 17 қыркүйектегі</w:t>
            </w:r>
            <w:r>
              <w:br/>
            </w:r>
            <w:r>
              <w:rPr>
                <w:rFonts w:ascii="Times New Roman"/>
                <w:b w:val="false"/>
                <w:i w:val="false"/>
                <w:color w:val="000000"/>
                <w:sz w:val="20"/>
              </w:rPr>
              <w:t>№ 6С-28/3 шешіміне</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6С-17/2 шешіміне</w:t>
            </w:r>
            <w:r>
              <w:br/>
            </w:r>
            <w:r>
              <w:rPr>
                <w:rFonts w:ascii="Times New Roman"/>
                <w:b w:val="false"/>
                <w:i w:val="false"/>
                <w:color w:val="000000"/>
                <w:sz w:val="20"/>
              </w:rPr>
              <w:t>7 қосымша</w:t>
            </w:r>
          </w:p>
        </w:tc>
      </w:tr>
    </w:tbl>
    <w:bookmarkStart w:name="z15" w:id="8"/>
    <w:p>
      <w:pPr>
        <w:spacing w:after="0"/>
        <w:ind w:left="0"/>
        <w:jc w:val="left"/>
      </w:pPr>
      <w:r>
        <w:rPr>
          <w:rFonts w:ascii="Times New Roman"/>
          <w:b/>
          <w:i w:val="false"/>
          <w:color w:val="000000"/>
        </w:rPr>
        <w:t xml:space="preserve"> 2018 жылға арналған ауылдың, кенттің, ауылдық округтің бюджеттік бағдарламалары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5"/>
        <w:gridCol w:w="1610"/>
        <w:gridCol w:w="1611"/>
        <w:gridCol w:w="4376"/>
        <w:gridCol w:w="351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157694,8</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157694,8</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151574,8</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 Уәлихан ауылдық округі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10333,5</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 Костычево ауылдық округі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9621,2</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 Нахимов ауылдық округі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9745,0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 Отрадный ауылдық округі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8999,0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 Жаңадала ауылдық округі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15382,8</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Бірсуат ауылы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Гастелло ауылы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8994,8</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Далабай ауылы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8950,0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Құмсуат ауылы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8271,8</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Львов ауылы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8567,0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Пригород ауылы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9584,5</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Пятигор ауылы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9588,1</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Тасөткел ауылы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9758,4</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Тассуат ауылы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7557,3</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Үшқарасу ауылы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8097,4</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Шойындыкөл ауылы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 Уәлихан ауылдық округі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 Костычево ауылдық округі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 Нахимов ауылдық округі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 Отрадный ауылдық округі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 Жаңадала ауылдық округі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Бірсуат ауылы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Гастелло ауылы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Далабай ауылы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Құмсуат ауылы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Львов ауылы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Пригород ауылы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Пятигор ауылы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Тасөткел ауылы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Тассуат ауылы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Үшқарасу ауылы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Шойындыкөл ауылы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 Жаңадала ауылдық округі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 мәслихатының</w:t>
            </w:r>
            <w:r>
              <w:br/>
            </w:r>
            <w:r>
              <w:rPr>
                <w:rFonts w:ascii="Times New Roman"/>
                <w:b w:val="false"/>
                <w:i w:val="false"/>
                <w:color w:val="000000"/>
                <w:sz w:val="20"/>
              </w:rPr>
              <w:t>2018 жылғы 17 қыркүйектегі</w:t>
            </w:r>
            <w:r>
              <w:br/>
            </w:r>
            <w:r>
              <w:rPr>
                <w:rFonts w:ascii="Times New Roman"/>
                <w:b w:val="false"/>
                <w:i w:val="false"/>
                <w:color w:val="000000"/>
                <w:sz w:val="20"/>
              </w:rPr>
              <w:t>№ 6С-28/3 шешіміне</w:t>
            </w:r>
            <w:r>
              <w:br/>
            </w: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6С-17/2 шешіміне</w:t>
            </w:r>
            <w:r>
              <w:br/>
            </w:r>
            <w:r>
              <w:rPr>
                <w:rFonts w:ascii="Times New Roman"/>
                <w:b w:val="false"/>
                <w:i w:val="false"/>
                <w:color w:val="000000"/>
                <w:sz w:val="20"/>
              </w:rPr>
              <w:t>8 қосымша</w:t>
            </w:r>
          </w:p>
        </w:tc>
      </w:tr>
    </w:tbl>
    <w:bookmarkStart w:name="z17" w:id="9"/>
    <w:p>
      <w:pPr>
        <w:spacing w:after="0"/>
        <w:ind w:left="0"/>
        <w:jc w:val="left"/>
      </w:pPr>
      <w:r>
        <w:rPr>
          <w:rFonts w:ascii="Times New Roman"/>
          <w:b/>
          <w:i w:val="false"/>
          <w:color w:val="000000"/>
        </w:rPr>
        <w:t xml:space="preserve"> 2018 жылға арналған ауылдың, кенттің, ауылдық округтің жергілікті өзін-өзі басқару органдарына трансферттерді бөлу</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3"/>
        <w:gridCol w:w="1961"/>
        <w:gridCol w:w="1961"/>
        <w:gridCol w:w="3170"/>
        <w:gridCol w:w="37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28800,0</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28800,0</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28800,0</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 Уәлихан ауылдық округі әкімінің аппараты</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 Костычево ауылдық округі әкімінің аппараты</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 Нахимов ауылдық округі әкімінің аппараты</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 Отрадный ауылдық округі әкімінің аппараты</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 Жаңадала ауылдық округі әкімінің аппараты</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Бірсуат ауылы әкімінің аппараты</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Гастелло ауылы әкімінің аппараты</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Далабай ауылы әкімінің аппараты</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Құмсуат ауылы әкімінің аппараты</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Львов ауылы әкімінің аппараты</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Пригород ауылы әкімінің аппараты</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Пятигор ауылы әкімінің аппараты</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Тасөткел ауылы әкімінің аппараты</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Тассуат ауылы әкімінің аппараты</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Үшқарасу ауылы әкімінің аппараты</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Шойындыкөл ауылы әкімінің аппараты</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