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aca2" w14:textId="656a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25 желтоқсандағы № 23/2 "2018-2020 жылдарға арналған Есіл қаласының, Красивинский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18 қазандағы № 36/2 шешімі. Ақмола облысының Әділет департаментінде 2018 жылғы 12 қарашада № 6830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"2018-2020 жылдарға арналған Есіл қаласының, Красивинский ауылдық округінің бюджеттері туралы" 2017 жылғы 25 желтоқсандағы № 23/2 (Нормативтік құқықтық актілерді мемлекеттік тіркеу тізілімінде № 6299 тіркелген, 2018 жылғы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Есіл қаласының бюджеті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92327,1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92327,1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Красивинский ауылдық округінің бюджеті тиісінше 4, 5 және 6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20551,1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қазан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381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33 898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түсетін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26 759,1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3682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