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dabb9" w14:textId="1edab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Ерейментау қаласының, Еркіншілік, Тайбай және Торғай ауылдық округтерінің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2018 жылғы 25 желтоқсандағы № 6С-34/4-18 шешімі. Ақмола облысының Әділет департаментінде 2018 жылғы 28 желтоқсанда № 6993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Ерейментау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90 624,0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30 624,0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91 817,6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-1 193,6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1 193,6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Ерейментау аудандық мәслихатының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2019-2021 жылдарға арналған Еркіншілік ауылдық округінің бюджетін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2019 жылға келесі көлемдерде бекітілсін: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31 656,0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31 656,0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Ақмола облысы Ерейментау аудандық мәслихатының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2019-2021 жылдарға арналған Тайбай ауылдық округінің бюджетін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2019 жылға келесі көлемдерде бекітілсін: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) кірістер – 27 783,0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23 583,0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27 949,9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-166,9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166,9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Ақмола облысы Ерейментау аудандық мәслихатының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2019-2021 жылдарға арналған Торғай ауылдық округінің бюджетін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оның ішінде 2019 жылға келесі көлемдерде бекітілсін: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26 989,3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22 489,3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27 337,1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-347,8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347,8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Ақмола облысы Ерейментау аудандық мәслихатының 14.10.2019 </w:t>
      </w:r>
      <w:r>
        <w:rPr>
          <w:rFonts w:ascii="Times New Roman"/>
          <w:b w:val="false"/>
          <w:i w:val="false"/>
          <w:color w:val="00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2019 жылға арналған аудандық бюджетінде 86 650,0 мың теңге сомасында қала және ауылдық округтердің бюджетіне аудандық бюджетінен берілетін субвенция көлемі қарастырылуы ескерілсін,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қаласына 24 740,0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Еркіншілік ауылдық округіне 22 421,0,0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Тайбай ауылдық округіне 20 137,0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Торғай ауылдық округіне 19 352,0 мың теңге.</w:t>
      </w:r>
    </w:p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5-1. 2019 жылға арналған Ерейментау қаласының, Еркіншілік, Тайбай және Торғай ауылдық округтерінің бюджеттерінде </w:t>
      </w:r>
      <w:r>
        <w:rPr>
          <w:rFonts w:ascii="Times New Roman"/>
          <w:b w:val="false"/>
          <w:i w:val="false"/>
          <w:color w:val="000000"/>
          <w:sz w:val="28"/>
        </w:rPr>
        <w:t>13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бюджеттен нысаналы трансферттер қарастырылғаны ескерілсін.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Ақмола облысы Ерейментау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6С-37/6-19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5-2. 2019 жылға арналған Ерейментау қаласының бюджетіне </w:t>
      </w:r>
      <w:r>
        <w:rPr>
          <w:rFonts w:ascii="Times New Roman"/>
          <w:b w:val="false"/>
          <w:i w:val="false"/>
          <w:color w:val="000000"/>
          <w:sz w:val="28"/>
        </w:rPr>
        <w:t>14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нысаналы трансферттер қарастырылғаны ескерілсін.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5-2-тармақпен толықтырылды - Ақмола облысы Ерейментау аудандық мәслихатының 29.03.2019 </w:t>
      </w:r>
      <w:r>
        <w:rPr>
          <w:rFonts w:ascii="Times New Roman"/>
          <w:b w:val="false"/>
          <w:i w:val="false"/>
          <w:color w:val="000000"/>
          <w:sz w:val="28"/>
        </w:rPr>
        <w:t>№ 6С-37/6-19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5-3. 2019 жылға арналған Ерейментау қаласының, Еркіншілік, Тайбай және Торғай ауылдық округтерінің бюджеттерінде </w:t>
      </w:r>
      <w:r>
        <w:rPr>
          <w:rFonts w:ascii="Times New Roman"/>
          <w:b w:val="false"/>
          <w:i w:val="false"/>
          <w:color w:val="000000"/>
          <w:sz w:val="28"/>
        </w:rPr>
        <w:t>15-қосымшасына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бюджеттен нысаналы трансферттер қарастырылғаны ескерілсін.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5-3-тармақпен толықтырылды - Ақмола облысы Ерейментау аудандық мәслихатының 13.06.2019 </w:t>
      </w:r>
      <w:r>
        <w:rPr>
          <w:rFonts w:ascii="Times New Roman"/>
          <w:b w:val="false"/>
          <w:i w:val="false"/>
          <w:color w:val="000000"/>
          <w:sz w:val="28"/>
        </w:rPr>
        <w:t>№ 6С-41/3-19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Ерейментау қаласының бюджеті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Ерейментау аудандық мәслихатының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90 624,0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35 569,0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91 817,6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27 569,6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6 654,0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8 521,6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-1 193,6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Ерейментау қаласының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36 713,0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61 897,0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23 127,0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38 770,0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21 867,0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Ерейментау қаласының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64 368,0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23 766,0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40 602,0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23 647,0 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23 647,0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39 185,0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20 436,0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Еркіншілік ауылдық округінің бюджеті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Ерейментау аудандық мәслихатының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31 656,0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18 691,0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3 042,0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Еркіншілік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16 198,0 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21 798,0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Еркіншілік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16 790,0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22 494,0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15 658,0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Тайбай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Ақмола облысы Ерейментау аудандық мәслихатының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23 583,0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27 949,9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18 928,0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2 290,0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Тайбай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16 933,0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15 163,0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Тайбай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15 419,0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Торғай ауылдық округінің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Ақмола облысы Ерейментау аудандық мәслихатының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3 138,0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27 337,1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2 461,1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2 461,1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2 040,0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Торғай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4 532,0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16 467,0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21 097,0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Торғай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4 701,0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3 325,0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16 940,0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8"/>
        <w:gridCol w:w="1668"/>
        <w:gridCol w:w="1668"/>
        <w:gridCol w:w="3873"/>
        <w:gridCol w:w="34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21 744,0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14 461,0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беру 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жасалатын операциялар бойынша сальдо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 мен ауылдық округтердің бюджеттеріне 2019 жылға арналған республикалық бюджеттен нысаналы трансферттер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Ескерту. Шешім 13-қосымшамен толықтырылды - Ақмола облысы Ерейментау аудандық мәслихатының 13.06.2019 </w:t>
      </w:r>
      <w:r>
        <w:rPr>
          <w:rFonts w:ascii="Times New Roman"/>
          <w:b w:val="false"/>
          <w:i w:val="false"/>
          <w:color w:val="ff0000"/>
          <w:sz w:val="28"/>
        </w:rPr>
        <w:t>№ 6С-41/3-19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Ақмола облысы Ерейментау аудандық мәслихатының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8"/>
        <w:gridCol w:w="5602"/>
      </w:tblGrid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12 002,3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1 606,0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3 435,0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1 777,0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1 369,0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2 837,3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1 769,2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1 068,1</w:t>
            </w:r>
          </w:p>
        </w:tc>
      </w:tr>
      <w:tr>
        <w:trPr>
          <w:trHeight w:val="30" w:hRule="atLeast"/>
        </w:trPr>
        <w:tc>
          <w:tcPr>
            <w:tcW w:w="6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6С-34/4-18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қаласының бюджетіне 2019 жылға арналған аудандық бюджеттен нысаналы трансферттер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14-қосымшамен толықтырылды - Ақмола облысы Ерейментау аудандық мәслихатының 29.03.2019 </w:t>
      </w:r>
      <w:r>
        <w:rPr>
          <w:rFonts w:ascii="Times New Roman"/>
          <w:b w:val="false"/>
          <w:i w:val="false"/>
          <w:color w:val="ff0000"/>
          <w:sz w:val="28"/>
        </w:rPr>
        <w:t>№ 6С-37/6-19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шешімімен; жаңа редакцияда - Ақмола облысы Ерейментау аудандық мәслихатының 14.10.2019 </w:t>
      </w:r>
      <w:r>
        <w:rPr>
          <w:rFonts w:ascii="Times New Roman"/>
          <w:b w:val="false"/>
          <w:i w:val="false"/>
          <w:color w:val="ff0000"/>
          <w:sz w:val="28"/>
        </w:rPr>
        <w:t>№ 6С-43/3-19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5"/>
        <w:gridCol w:w="8705"/>
      </w:tblGrid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Оқушыларды тегін алып баруды ұйымдастыру</w:t>
            </w:r>
          </w:p>
        </w:tc>
        <w:tc>
          <w:tcPr>
            <w:tcW w:w="8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2018 жылғы 25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6С-34/4-18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15-қосымша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Қала мен ауылдық округтердің бюджеттеріне 2019 жылға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арналған облыстық бюджеттен нысаналы трансферттер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15-қосымшамен толықтырылды - Ақмола облысы Ерейментау аудандық мәслихатының 13.06.2019 </w:t>
      </w:r>
      <w:r>
        <w:rPr>
          <w:rFonts w:ascii="Times New Roman"/>
          <w:b w:val="false"/>
          <w:i w:val="false"/>
          <w:color w:val="ff0000"/>
          <w:sz w:val="28"/>
        </w:rPr>
        <w:t>№ 6С-41/3-19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4"/>
        <w:gridCol w:w="7526"/>
      </w:tblGrid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ағымдағы трансферттер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 қаласы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Еркіншілік ауылдық округі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 ауылдық округі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Торғай ауылдық округі әкімінің аппараты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атқарылуын есепке алудың бірыңғай ақпараттық алаңын енгізу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4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арналған нысаналы трансферттер</w:t>
            </w:r>
          </w:p>
        </w:tc>
        <w:tc>
          <w:tcPr>
            <w:tcW w:w="7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