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ef79" w14:textId="2e7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7 желтоқсандағы № 31/3 шешімі. Ақмола облысының Әділет департаментінде 2018 жылғы 10 желтоқсанда № 6912 болып тіркелді. Күші жойылды - Ақмола облысы Аршалы аудандық мәслихатының 2019 жылғы 21 ақпандағы № 37/2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21.02.2019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ауданында тұрғын үй көмегін көрсету мөлшері және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 аудандық мәслихатының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"Аршалы ауданында тұратын аз қамтылған отбасыларға (азаматтарға) тұрғын үй көмегін көрсетудің тәртібі мен мөлшерін айқындау туралы" 2016 жылғы 29 қаңтардағы № 49/4 (Нормативтік құқықтық актілерді мемлекеттік тіркеу тізілімінде № 5263 тіркелген, 2016 жылғы 2 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"Аршалы аудандық мәслихатының 2016 жылғы 29 қаңтардағы № 49/4 "Аршалы ауданында тұратын аз қамтылған отбасыларға (азаматтарға) тұрғын үй көмегін көрсетудің тәртібі мен мөлшерін айқындау туралы" шешіміне өзгеріс енгізу туралы" 2016 жылғы 22 сәуірдегі № 4/4 (Нормативтік құқықтық актілерді мемлекеттік тіркеу тізілімінде № 5327 тіркелген, 2016 жылғы 13 мамырда аудандық "Аршалы айнасы", "Вперед"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7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ауданында тұрғын үй көмегін көрсету тәртібі және мөлшері 1. Тұрғын үй көмегін көрсету тәртібі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Аршалы ауданы аумағында тұрақты тұратын аз қамтылған отбасыларға (азаматтарға) беріледі.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және/немесе "электрондық үкімет" веб-порталына тоқсанына бір рет жүгінуге құқылы.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"Аршалы ауданының жұмыспен қамту және әлеуметтік бағдарламалар бөлімі" мемлекеттік мекемесі (бұдан әрі – 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сәйкес, тұрғын үй көмегін тағайындауды жүзеге асырады.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өтпейтін және уәкілетті органда жұмыссыз ретінде тіркелмеген (медициналық-әлеуметтік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қызметттерге жұмсаған шығыстарының нормалары мен шекті жол берілетін сомасы арасындағы айырма ретінде анықталады.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11 % мөлшерінде: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беріледі.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