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9032" w14:textId="8759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2018 жылғы 6 сәуірдегі № С 20-3 шешімі. Ақмола облысының Әділет департаментінде 2018 жылғы 25 сәуірде № 6582 болып тіркелді. Күші жойылды - Ақмола облысы Ақкөл аудандық мәслихатының 2020 жылғы 11 желтоқсандағы № С 63-4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11.12.2020 </w:t>
      </w:r>
      <w:r>
        <w:rPr>
          <w:rFonts w:ascii="Times New Roman"/>
          <w:b w:val="false"/>
          <w:i w:val="false"/>
          <w:color w:val="ff0000"/>
          <w:sz w:val="28"/>
        </w:rPr>
        <w:t>№ С 63-4</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Ақкөл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Ақкөл қаласы, Урюпинка ауылдық округтері үшін 2018 жылғы 1 қаңтардан, Азат ауылы және Қарасай, Кеңес, Наумовка, Новорыбинка, Еңбек, Жалғызқарағай ауылдық округтері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Ө.Бертілеуов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w:t>
            </w:r>
            <w:r>
              <w:br/>
            </w:r>
            <w:r>
              <w:rPr>
                <w:rFonts w:ascii="Times New Roman"/>
                <w:b w:val="false"/>
                <w:i/>
                <w:color w:val="000000"/>
                <w:sz w:val="20"/>
              </w:rPr>
              <w:t>әкімінің м.а.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В.В.Елисеев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сәуір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2018 жылғы 6 сәуірдегі</w:t>
            </w:r>
            <w:r>
              <w:br/>
            </w:r>
            <w:r>
              <w:rPr>
                <w:rFonts w:ascii="Times New Roman"/>
                <w:b w:val="false"/>
                <w:i w:val="false"/>
                <w:color w:val="000000"/>
                <w:sz w:val="20"/>
              </w:rPr>
              <w:t>№ С 20 – 3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Ақкөл ауданының елді мекендері аумағындағы жергілікті қоғамдастық жиналысының регламенті</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Ақкөл ауданының елді мекендері аумағындағы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2"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3"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4"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5"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6" w:id="12"/>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Ақкөл аудандық мәслихаты бекітеді.</w:t>
      </w:r>
    </w:p>
    <w:bookmarkEnd w:id="12"/>
    <w:bookmarkStart w:name="z17"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8"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9"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0" w:id="1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огруг) бюджетінің жобасын және бюджеттің атқарылуы туралы есепті келісу;</w:t>
      </w:r>
    </w:p>
    <w:bookmarkEnd w:id="16"/>
    <w:bookmarkStart w:name="z21" w:id="17"/>
    <w:p>
      <w:pPr>
        <w:spacing w:after="0"/>
        <w:ind w:left="0"/>
        <w:jc w:val="both"/>
      </w:pPr>
      <w:r>
        <w:rPr>
          <w:rFonts w:ascii="Times New Roman"/>
          <w:b w:val="false"/>
          <w:i w:val="false"/>
          <w:color w:val="000000"/>
          <w:sz w:val="28"/>
        </w:rPr>
        <w:t>
      ауылдық округ әкімі аппаратының ауылдық огругтің коммуналдық меншігін (жергілікті өзін-өзі басқарудың коммуналдық меншігін) басқару жөніндегі шешімдерін келісу;</w:t>
      </w:r>
    </w:p>
    <w:bookmarkEnd w:id="17"/>
    <w:bookmarkStart w:name="z22"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3"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4"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5"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6" w:id="22"/>
    <w:p>
      <w:pPr>
        <w:spacing w:after="0"/>
        <w:ind w:left="0"/>
        <w:jc w:val="both"/>
      </w:pPr>
      <w:r>
        <w:rPr>
          <w:rFonts w:ascii="Times New Roman"/>
          <w:b w:val="false"/>
          <w:i w:val="false"/>
          <w:color w:val="000000"/>
          <w:sz w:val="28"/>
        </w:rPr>
        <w:t>
      ауылдық округ әкімін сайлауды өткізуге Ақкөл аудандық мәслихатына одан әрі ұсыну үшін ауылдық округ әкімінің қызметіне Ақкөл ауданының әкімі ұсынған кандидатураларды келісу;</w:t>
      </w:r>
    </w:p>
    <w:bookmarkEnd w:id="22"/>
    <w:bookmarkStart w:name="z27"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28"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0"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2"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3"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4"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5"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6"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7"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8"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9" w:id="35"/>
    <w:p>
      <w:pPr>
        <w:spacing w:after="0"/>
        <w:ind w:left="0"/>
        <w:jc w:val="both"/>
      </w:pPr>
      <w:r>
        <w:rPr>
          <w:rFonts w:ascii="Times New Roman"/>
          <w:b w:val="false"/>
          <w:i w:val="false"/>
          <w:color w:val="000000"/>
          <w:sz w:val="28"/>
        </w:rPr>
        <w:t>
      9.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35"/>
    <w:bookmarkStart w:name="z40"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1"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2"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3"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39"/>
    <w:bookmarkStart w:name="z44" w:id="40"/>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шақыруға олардың мәселелері онда қаралатын Ақкөл аудандық мәслихатының депутаттары, Ақкөл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1"/>
    <w:bookmarkStart w:name="z46" w:id="42"/>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тармақтың</w:t>
      </w:r>
      <w:r>
        <w:rPr>
          <w:rFonts w:ascii="Times New Roman"/>
          <w:b w:val="false"/>
          <w:i w:val="false"/>
          <w:color w:val="000000"/>
          <w:sz w:val="28"/>
        </w:rPr>
        <w:t xml:space="preserve">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8"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5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6"/>
    <w:bookmarkStart w:name="z61" w:id="5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7"/>
    <w:bookmarkStart w:name="z62" w:id="58"/>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 тарауында</w:t>
      </w:r>
      <w:r>
        <w:rPr>
          <w:rFonts w:ascii="Times New Roman"/>
          <w:b w:val="false"/>
          <w:i w:val="false"/>
          <w:color w:val="000000"/>
          <w:sz w:val="28"/>
        </w:rPr>
        <w:t xml:space="preserve"> көзделген тәртіпте қайта талқылау жолымен шешіледі.</w:t>
      </w:r>
    </w:p>
    <w:bookmarkEnd w:id="58"/>
    <w:bookmarkStart w:name="z63"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Ақкөл аудандық мәслихатының отырысында алдын ала талқылаудан соң шешеді.</w:t>
      </w:r>
    </w:p>
    <w:bookmarkEnd w:id="59"/>
    <w:bookmarkStart w:name="z64" w:id="60"/>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60"/>
    <w:bookmarkStart w:name="z65"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6"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67"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bookmarkStart w:name="z68"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0" w:id="66"/>
    <w:p>
      <w:pPr>
        <w:spacing w:after="0"/>
        <w:ind w:left="0"/>
        <w:jc w:val="both"/>
      </w:pPr>
      <w:r>
        <w:rPr>
          <w:rFonts w:ascii="Times New Roman"/>
          <w:b w:val="false"/>
          <w:i w:val="false"/>
          <w:color w:val="000000"/>
          <w:sz w:val="28"/>
        </w:rPr>
        <w:t>
      19. Қабылданған шешімдер қайта орындалмаған немесе сапасыз орындалған жағдайда, жиналыс Ақкөл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