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1784" w14:textId="0071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2017 жылғы 22 желтоқсандағы № С 17-3 "2018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Ақкөл аудандық мәслихатының 2018 жылғы 14 ақпандағы № С 18-2 шешімі. Ақмола облысының Әділет департаментінде 2018 жылғы 27 ақпанда № 6431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Ақкөл аудандық мәслихатының 2017 жылғы 22 желтоқсандағы № С 17-3 "2018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 (Нормативтік құқықтық актілерді мемлекеттік тіркеу тізілімінде № 6277 болып тіркелген, Қазақстан Республикасының нормативтік құқықтық актілерінің эталондық бақылау банкінде электронды түрде 2018 жылғы 18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преамбуласы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2 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актілердің мемлекеттік тіркеу тізілімінде № 9946 тіркелген) бұйрығына сәйкес, Ақкөл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Л.Хамхоева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w:t>
            </w:r>
            <w:r>
              <w:br/>
            </w:r>
            <w:r>
              <w:rPr>
                <w:rFonts w:ascii="Times New Roman"/>
                <w:b w:val="false"/>
                <w:i/>
                <w:color w:val="000000"/>
                <w:sz w:val="20"/>
              </w:rPr>
              <w:t>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ақпан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