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d4d2" w14:textId="7cad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қаласының әкімшілік шекараларындағы Көкшетау қаласы, елді мекендер жер учаскелеріне жер салығының мөлшерлемелерін арттыру (азайту) туралы және Көкшетау қаласының әкімшілік шекараларындағы елді мекендердің, Көкшетау қаласының жерлерін аймақтарға бөлу схемасын бекіту туралы</w:t>
      </w:r>
    </w:p>
    <w:p>
      <w:pPr>
        <w:spacing w:after="0"/>
        <w:ind w:left="0"/>
        <w:jc w:val="both"/>
      </w:pPr>
      <w:r>
        <w:rPr>
          <w:rFonts w:ascii="Times New Roman"/>
          <w:b w:val="false"/>
          <w:i w:val="false"/>
          <w:color w:val="000000"/>
          <w:sz w:val="28"/>
        </w:rPr>
        <w:t>Ақмола облысы Көкшетау қалалық мәслихатының 2018 жылғы 22 қарашадағы № С-24/6 шешімі. Ақмола облысының Әділет департаментінде 2018 жылғы 19 желтоқсанда № 6944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2003 жылғы 20 маусымдағы Қазақстан Республикасының Жер кодексінің </w:t>
      </w:r>
      <w:r>
        <w:rPr>
          <w:rFonts w:ascii="Times New Roman"/>
          <w:b w:val="false"/>
          <w:i w:val="false"/>
          <w:color w:val="000000"/>
          <w:sz w:val="28"/>
        </w:rPr>
        <w:t>8 бабына</w:t>
      </w: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510 бабына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қаласының әкімшілік шекараларындағы елді мекендердің, Көкшетау қаласының жерлерін аймақтарға бөлу схемасы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Көкшетау қаласының әкімшілік шекараларындағы Көкшетау қаласы, елді мекендер жер учаскелеріне жер салығының мөлшерлемелері </w:t>
      </w:r>
      <w:r>
        <w:rPr>
          <w:rFonts w:ascii="Times New Roman"/>
          <w:b w:val="false"/>
          <w:i w:val="false"/>
          <w:color w:val="000000"/>
          <w:sz w:val="28"/>
        </w:rPr>
        <w:t>2 қосымшаға</w:t>
      </w:r>
      <w:r>
        <w:rPr>
          <w:rFonts w:ascii="Times New Roman"/>
          <w:b w:val="false"/>
          <w:i w:val="false"/>
          <w:color w:val="000000"/>
          <w:sz w:val="28"/>
        </w:rPr>
        <w:t xml:space="preserve"> сәйкес арттырылсын (азайтылсын).</w:t>
      </w:r>
    </w:p>
    <w:bookmarkEnd w:id="2"/>
    <w:bookmarkStart w:name="z4" w:id="3"/>
    <w:p>
      <w:pPr>
        <w:spacing w:after="0"/>
        <w:ind w:left="0"/>
        <w:jc w:val="both"/>
      </w:pPr>
      <w:r>
        <w:rPr>
          <w:rFonts w:ascii="Times New Roman"/>
          <w:b w:val="false"/>
          <w:i w:val="false"/>
          <w:color w:val="000000"/>
          <w:sz w:val="28"/>
        </w:rPr>
        <w:t>
      3. Көкшетау қалалық мәслихатының келесі шешімдерінің күші жойылды деп танылсын:</w:t>
      </w:r>
    </w:p>
    <w:bookmarkEnd w:id="3"/>
    <w:bookmarkStart w:name="z5" w:id="4"/>
    <w:p>
      <w:pPr>
        <w:spacing w:after="0"/>
        <w:ind w:left="0"/>
        <w:jc w:val="both"/>
      </w:pPr>
      <w:r>
        <w:rPr>
          <w:rFonts w:ascii="Times New Roman"/>
          <w:b w:val="false"/>
          <w:i w:val="false"/>
          <w:color w:val="000000"/>
          <w:sz w:val="28"/>
        </w:rPr>
        <w:t xml:space="preserve">
      1) Көкшетау қалалық мәслихатының "Көкшетау қаласының әкімшілік шекараларындағы Көкшетау қаласы, елді мекендер жер учаскелеріне жер салығының мөлшерлемелерін арттыру (азайту) туралы және Көкшетау қаласының әкімшілік шекараларындағы елді мекендердің, Көкшетау қаласының жерлерін аймақтарға бөлу схемасын бекіту туралы" 2016 жылғы 25 қарашадағы № С-5/8 (Нормативтік құқықтық актілерді мемлекеттік тіркеу тізілімінде № 5619 болып тіркелген, 2016 жылғы 23 желтоқсанда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2) Көкшетау қалалық мәслихатының "Көкшетау қалалық мәслихатының 2016 жылғы 25 қарашадағы № С-5/8 "Көкшетау қаласының әкімшілік шекараларындағы Көкшетау қаласы, елді мекендер жер учаскелеріне жер салығының ставкаларын жоғарылату (төмендету) туралы және Көкшетау қаласының әкімшілік шекараларындағы елді мекендердің, Көкшетау қаласының жерлерін аймақтарға бөлу схемасын бекіту туралы" шешіміне өзгерістер енгізу туралы" 2018 жылғы 20 наурыздағы № С-19/7 (Нормативтік құқықтық актілерді мемлекеттік тіркеу тізілімінде № 6511 болып тіркелген, 2018 жылғы 11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 мәслихатының</w:t>
            </w:r>
            <w:r>
              <w:br/>
            </w:r>
            <w:r>
              <w:rPr>
                <w:rFonts w:ascii="Times New Roman"/>
                <w:b w:val="false"/>
                <w:i/>
                <w:color w:val="000000"/>
                <w:sz w:val="20"/>
              </w:rPr>
              <w:t>24-ші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Ж.Әміржанов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Е.Исимбаев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"22"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2018 жылғы 22 қарашадағы</w:t>
            </w:r>
            <w:r>
              <w:br/>
            </w:r>
            <w:r>
              <w:rPr>
                <w:rFonts w:ascii="Times New Roman"/>
                <w:b w:val="false"/>
                <w:i w:val="false"/>
                <w:color w:val="000000"/>
                <w:sz w:val="20"/>
              </w:rPr>
              <w:t>№ С-24/6</w:t>
            </w:r>
            <w:r>
              <w:br/>
            </w:r>
            <w:r>
              <w:rPr>
                <w:rFonts w:ascii="Times New Roman"/>
                <w:b w:val="false"/>
                <w:i w:val="false"/>
                <w:color w:val="000000"/>
                <w:sz w:val="20"/>
              </w:rPr>
              <w:t>шешіміне 1 қосымша</w:t>
            </w:r>
          </w:p>
        </w:tc>
      </w:tr>
    </w:tbl>
    <w:bookmarkStart w:name="z9" w:id="7"/>
    <w:p>
      <w:pPr>
        <w:spacing w:after="0"/>
        <w:ind w:left="0"/>
        <w:jc w:val="left"/>
      </w:pPr>
      <w:r>
        <w:rPr>
          <w:rFonts w:ascii="Times New Roman"/>
          <w:b/>
          <w:i w:val="false"/>
          <w:color w:val="000000"/>
        </w:rPr>
        <w:t xml:space="preserve"> Көкшетау қаласының әкімшілік шекараларындағы елді мекендердің, Көкшетау қаласының жерлерін аймақтарға бөлу схемасы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5"/>
        <w:gridCol w:w="695"/>
      </w:tblGrid>
      <w:tr>
        <w:trPr>
          <w:trHeight w:val="30" w:hRule="atLeast"/>
        </w:trPr>
        <w:tc>
          <w:tcPr>
            <w:tcW w:w="1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Аймақтын атауы</w:t>
            </w:r>
          </w:p>
        </w:tc>
      </w:tr>
      <w:tr>
        <w:trPr>
          <w:trHeight w:val="30" w:hRule="atLeast"/>
        </w:trPr>
        <w:tc>
          <w:tcPr>
            <w:tcW w:w="1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 I-1 Су қорғау, I-2, I-3, I-4, ІІ-1, ІІ-2, ІІІ-1,</w:t>
            </w:r>
            <w:r>
              <w:br/>
            </w:r>
            <w:r>
              <w:rPr>
                <w:rFonts w:ascii="Times New Roman"/>
                <w:b w:val="false"/>
                <w:i w:val="false"/>
                <w:color w:val="000000"/>
                <w:sz w:val="20"/>
              </w:rPr>
              <w:t>
ІІІ-2, ІІІ-3, ІІІ-4, IV-1, IV-2, I-П, II-П, III-П, IV-П</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r>
      <w:tr>
        <w:trPr>
          <w:trHeight w:val="30" w:hRule="atLeast"/>
        </w:trPr>
        <w:tc>
          <w:tcPr>
            <w:tcW w:w="1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ауылының аймағы, V-П</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w:t>
            </w:r>
          </w:p>
        </w:tc>
      </w:tr>
      <w:tr>
        <w:trPr>
          <w:trHeight w:val="30" w:hRule="atLeast"/>
        </w:trPr>
        <w:tc>
          <w:tcPr>
            <w:tcW w:w="1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Чайкино мөлтек ауданының аймағы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Чайкино мөлтек ауданы</w:t>
            </w:r>
          </w:p>
        </w:tc>
      </w:tr>
      <w:tr>
        <w:trPr>
          <w:trHeight w:val="30" w:hRule="atLeast"/>
        </w:trPr>
        <w:tc>
          <w:tcPr>
            <w:tcW w:w="1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кентінің аймағы, VI-П</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кенті</w:t>
            </w:r>
          </w:p>
        </w:tc>
      </w:tr>
      <w:tr>
        <w:trPr>
          <w:trHeight w:val="30" w:hRule="atLeast"/>
        </w:trPr>
        <w:tc>
          <w:tcPr>
            <w:tcW w:w="1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ауылының аймағы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w:t>
            </w:r>
          </w:p>
        </w:tc>
      </w:tr>
    </w:tbl>
    <w:p>
      <w:pPr>
        <w:spacing w:after="0"/>
        <w:ind w:left="0"/>
        <w:jc w:val="left"/>
      </w:pPr>
      <w:r>
        <w:br/>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2018 жылғы 22 қарашадағы № С-24/6</w:t>
            </w:r>
            <w:r>
              <w:br/>
            </w:r>
            <w:r>
              <w:rPr>
                <w:rFonts w:ascii="Times New Roman"/>
                <w:b w:val="false"/>
                <w:i w:val="false"/>
                <w:color w:val="000000"/>
                <w:sz w:val="20"/>
              </w:rPr>
              <w:t>шешіміне 2 қосымша</w:t>
            </w:r>
          </w:p>
        </w:tc>
      </w:tr>
    </w:tbl>
    <w:bookmarkStart w:name="z11" w:id="8"/>
    <w:p>
      <w:pPr>
        <w:spacing w:after="0"/>
        <w:ind w:left="0"/>
        <w:jc w:val="left"/>
      </w:pPr>
      <w:r>
        <w:rPr>
          <w:rFonts w:ascii="Times New Roman"/>
          <w:b/>
          <w:i w:val="false"/>
          <w:color w:val="000000"/>
        </w:rPr>
        <w:t xml:space="preserve"> Көкшетау қаласының әкімшілік шекараларындағы Көкшетау қаласы, елді мекендер жер учаскелеріне жер салығының мөлшерлемелерін арттыру (азайту)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3348"/>
        <w:gridCol w:w="1318"/>
        <w:gridCol w:w="5588"/>
      </w:tblGrid>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Аймақтын атауы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салығының мөлшерлемелерін арттыру (азайту)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 Су қорғау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ауылының аймағы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Чайкино мөлтек ауданының аймағы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Чайкино мөлтек ауданы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кентінің аймағы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кенті</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ауылының аймағы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I-П</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II-П</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III-П</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IV-П</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VI-П</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кенті</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