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df48" w14:textId="1d5d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Астрахан ауданы Бесбидайық ауылдық округінің Бесбидайық ауылын басқа қоныстар санатына көшіру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14 желтоқсандағы № А-12/556 қаулысы және Ақмола облыстық мәслихатының 2018 жылғы 14 желтоқсандағы № 6С-27-26 шешімі. Ақмола облысының Әділет департаментінде 2018 жылғы 29 желтоқсанда № 6996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"Ақмола облысы Астрахан ауданының әкімшілік-аумақтық құрылысын өзгерту жөнінде ұсыныс енгізу туралы" Астрахан ауданы әкімдігінің 2018 жылғы 9 қазандағы № 231 қаулысының және Астрахан аудандық мәслихатының 2018 жылғы 9 қазандағы № 6С-42-4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Астрахан ауданы Бесбидайық ауылдық округінің Бесбидайық ауылы Ақмола облысы Астрахан ауданы Бесбидайық ауылдық округі Степное ауылының құрамына енгізіліп, басқа қоныстар санатына көшірілсін және есептік деректерден шығарылсын.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